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59139" w14:textId="31DD9A94" w:rsidR="00592B14" w:rsidRPr="00592B14" w:rsidRDefault="00592B14" w:rsidP="00592B14">
      <w:pPr>
        <w:spacing w:after="0" w:line="240" w:lineRule="auto"/>
        <w:ind w:left="8505"/>
        <w:jc w:val="both"/>
        <w:outlineLvl w:val="0"/>
        <w:rPr>
          <w:rFonts w:ascii="Times New Roman" w:eastAsia="Times New Roman" w:hAnsi="Times New Roman" w:cs="Times New Roman"/>
          <w:bCs/>
          <w:sz w:val="20"/>
          <w:szCs w:val="20"/>
          <w:lang w:eastAsia="ru-RU"/>
        </w:rPr>
      </w:pPr>
      <w:r w:rsidRPr="00592B14">
        <w:rPr>
          <w:rFonts w:ascii="Times New Roman" w:eastAsia="Times New Roman" w:hAnsi="Times New Roman" w:cs="Times New Roman"/>
          <w:bCs/>
          <w:sz w:val="20"/>
          <w:szCs w:val="20"/>
          <w:lang w:eastAsia="ru-RU"/>
        </w:rPr>
        <w:t>Aprobat în ședința Comisiei Naționale pentru Consultări și Negocieri Colective din 26 ianuarie 202</w:t>
      </w:r>
      <w:r w:rsidR="00AE73B1">
        <w:rPr>
          <w:rFonts w:ascii="Times New Roman" w:eastAsia="Times New Roman" w:hAnsi="Times New Roman" w:cs="Times New Roman"/>
          <w:bCs/>
          <w:sz w:val="20"/>
          <w:szCs w:val="20"/>
          <w:lang w:eastAsia="ru-RU"/>
        </w:rPr>
        <w:t>4</w:t>
      </w:r>
      <w:r w:rsidRPr="00592B14">
        <w:rPr>
          <w:rFonts w:ascii="Times New Roman" w:eastAsia="Times New Roman" w:hAnsi="Times New Roman" w:cs="Times New Roman"/>
          <w:bCs/>
          <w:sz w:val="20"/>
          <w:szCs w:val="20"/>
          <w:lang w:eastAsia="ru-RU"/>
        </w:rPr>
        <w:t xml:space="preserve"> (procesul verbal nr. 1, pct.1)</w:t>
      </w:r>
    </w:p>
    <w:p w14:paraId="08C9BC8A" w14:textId="77777777" w:rsidR="0010186E" w:rsidRDefault="0010186E" w:rsidP="00C57C2A">
      <w:pPr>
        <w:spacing w:after="0" w:line="240" w:lineRule="auto"/>
        <w:ind w:right="-5"/>
        <w:jc w:val="center"/>
        <w:outlineLvl w:val="0"/>
        <w:rPr>
          <w:rFonts w:ascii="Times New Roman" w:eastAsia="Times New Roman" w:hAnsi="Times New Roman" w:cs="Times New Roman"/>
          <w:b/>
          <w:lang w:eastAsia="ru-RU"/>
        </w:rPr>
      </w:pPr>
    </w:p>
    <w:p w14:paraId="72332902" w14:textId="6536F7B5" w:rsidR="00DE16F8" w:rsidRPr="00C57C2A" w:rsidRDefault="00DE16F8" w:rsidP="00C57C2A">
      <w:pPr>
        <w:spacing w:after="0" w:line="240" w:lineRule="auto"/>
        <w:ind w:right="-5"/>
        <w:jc w:val="center"/>
        <w:outlineLvl w:val="0"/>
        <w:rPr>
          <w:rFonts w:ascii="Times New Roman" w:eastAsia="Times New Roman" w:hAnsi="Times New Roman" w:cs="Times New Roman"/>
          <w:b/>
          <w:lang w:eastAsia="ru-RU"/>
        </w:rPr>
      </w:pPr>
      <w:r w:rsidRPr="00C57C2A">
        <w:rPr>
          <w:rFonts w:ascii="Times New Roman" w:eastAsia="Times New Roman" w:hAnsi="Times New Roman" w:cs="Times New Roman"/>
          <w:b/>
          <w:lang w:eastAsia="ru-RU"/>
        </w:rPr>
        <w:t>Planul de activitate</w:t>
      </w:r>
    </w:p>
    <w:p w14:paraId="0EA6E92E" w14:textId="08AD45FC" w:rsidR="00F85947" w:rsidRPr="00C57C2A" w:rsidRDefault="00DE16F8" w:rsidP="00C57C2A">
      <w:pPr>
        <w:spacing w:after="0" w:line="240" w:lineRule="auto"/>
        <w:ind w:right="-5"/>
        <w:jc w:val="center"/>
        <w:outlineLvl w:val="0"/>
        <w:rPr>
          <w:rFonts w:ascii="Times New Roman" w:eastAsia="Times New Roman" w:hAnsi="Times New Roman" w:cs="Times New Roman"/>
          <w:b/>
          <w:lang w:eastAsia="ru-RU"/>
        </w:rPr>
      </w:pPr>
      <w:r w:rsidRPr="00C57C2A">
        <w:rPr>
          <w:rFonts w:ascii="Times New Roman" w:eastAsia="Times New Roman" w:hAnsi="Times New Roman" w:cs="Times New Roman"/>
          <w:b/>
          <w:lang w:eastAsia="ru-RU"/>
        </w:rPr>
        <w:t xml:space="preserve"> al Comisiei </w:t>
      </w:r>
      <w:r w:rsidR="00BF78FB">
        <w:rPr>
          <w:rFonts w:ascii="Times New Roman" w:eastAsia="Times New Roman" w:hAnsi="Times New Roman" w:cs="Times New Roman"/>
          <w:b/>
          <w:lang w:eastAsia="ru-RU"/>
        </w:rPr>
        <w:t>N</w:t>
      </w:r>
      <w:r w:rsidRPr="00C57C2A">
        <w:rPr>
          <w:rFonts w:ascii="Times New Roman" w:eastAsia="Times New Roman" w:hAnsi="Times New Roman" w:cs="Times New Roman"/>
          <w:b/>
          <w:lang w:eastAsia="ru-RU"/>
        </w:rPr>
        <w:t xml:space="preserve">aționale pentru </w:t>
      </w:r>
      <w:r w:rsidR="00BF78FB">
        <w:rPr>
          <w:rFonts w:ascii="Times New Roman" w:eastAsia="Times New Roman" w:hAnsi="Times New Roman" w:cs="Times New Roman"/>
          <w:b/>
          <w:lang w:eastAsia="ru-RU"/>
        </w:rPr>
        <w:t>C</w:t>
      </w:r>
      <w:r w:rsidRPr="00C57C2A">
        <w:rPr>
          <w:rFonts w:ascii="Times New Roman" w:eastAsia="Times New Roman" w:hAnsi="Times New Roman" w:cs="Times New Roman"/>
          <w:b/>
          <w:lang w:eastAsia="ru-RU"/>
        </w:rPr>
        <w:t xml:space="preserve">onsultări și </w:t>
      </w:r>
      <w:r w:rsidR="00BF78FB">
        <w:rPr>
          <w:rFonts w:ascii="Times New Roman" w:eastAsia="Times New Roman" w:hAnsi="Times New Roman" w:cs="Times New Roman"/>
          <w:b/>
          <w:lang w:eastAsia="ru-RU"/>
        </w:rPr>
        <w:t>N</w:t>
      </w:r>
      <w:r w:rsidRPr="00C57C2A">
        <w:rPr>
          <w:rFonts w:ascii="Times New Roman" w:eastAsia="Times New Roman" w:hAnsi="Times New Roman" w:cs="Times New Roman"/>
          <w:b/>
          <w:lang w:eastAsia="ru-RU"/>
        </w:rPr>
        <w:t xml:space="preserve">egocieri </w:t>
      </w:r>
      <w:r w:rsidR="00BF78FB">
        <w:rPr>
          <w:rFonts w:ascii="Times New Roman" w:eastAsia="Times New Roman" w:hAnsi="Times New Roman" w:cs="Times New Roman"/>
          <w:b/>
          <w:lang w:eastAsia="ru-RU"/>
        </w:rPr>
        <w:t>C</w:t>
      </w:r>
      <w:r w:rsidRPr="00C57C2A">
        <w:rPr>
          <w:rFonts w:ascii="Times New Roman" w:eastAsia="Times New Roman" w:hAnsi="Times New Roman" w:cs="Times New Roman"/>
          <w:b/>
          <w:lang w:eastAsia="ru-RU"/>
        </w:rPr>
        <w:t>olective</w:t>
      </w:r>
      <w:r w:rsidR="003432BA" w:rsidRPr="00C57C2A">
        <w:rPr>
          <w:rFonts w:ascii="Times New Roman" w:eastAsia="Times New Roman" w:hAnsi="Times New Roman" w:cs="Times New Roman"/>
          <w:b/>
          <w:lang w:eastAsia="ru-RU"/>
        </w:rPr>
        <w:t xml:space="preserve"> </w:t>
      </w:r>
      <w:r w:rsidR="002C6A0B" w:rsidRPr="00C57C2A">
        <w:rPr>
          <w:rFonts w:ascii="Times New Roman" w:eastAsia="Times New Roman" w:hAnsi="Times New Roman" w:cs="Times New Roman"/>
          <w:b/>
          <w:lang w:eastAsia="ru-RU"/>
        </w:rPr>
        <w:t>pentru semestrul I, anul 202</w:t>
      </w:r>
      <w:r w:rsidR="00D04E0D" w:rsidRPr="00C57C2A">
        <w:rPr>
          <w:rFonts w:ascii="Times New Roman" w:eastAsia="Times New Roman" w:hAnsi="Times New Roman" w:cs="Times New Roman"/>
          <w:b/>
          <w:lang w:eastAsia="ru-RU"/>
        </w:rPr>
        <w:t>4</w:t>
      </w:r>
    </w:p>
    <w:p w14:paraId="692A97D4" w14:textId="77777777" w:rsidR="007F40B6" w:rsidRPr="00121FA9" w:rsidRDefault="007F40B6" w:rsidP="00C57C2A">
      <w:pPr>
        <w:spacing w:after="0" w:line="240" w:lineRule="auto"/>
        <w:ind w:right="-5"/>
        <w:jc w:val="center"/>
        <w:outlineLvl w:val="0"/>
        <w:rPr>
          <w:rFonts w:ascii="Times New Roman" w:eastAsia="Times New Roman" w:hAnsi="Times New Roman" w:cs="Times New Roman"/>
          <w:b/>
          <w:sz w:val="12"/>
          <w:szCs w:val="12"/>
          <w:lang w:eastAsia="ru-RU"/>
        </w:rPr>
      </w:pPr>
    </w:p>
    <w:tbl>
      <w:tblPr>
        <w:tblW w:w="1516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647"/>
        <w:gridCol w:w="2126"/>
        <w:gridCol w:w="1843"/>
        <w:gridCol w:w="1985"/>
      </w:tblGrid>
      <w:tr w:rsidR="00C50CF2" w:rsidRPr="00C57C2A" w14:paraId="43A75CC8" w14:textId="059DB4FA" w:rsidTr="00307727">
        <w:trPr>
          <w:trHeight w:val="514"/>
        </w:trPr>
        <w:tc>
          <w:tcPr>
            <w:tcW w:w="567" w:type="dxa"/>
            <w:tcBorders>
              <w:top w:val="single" w:sz="4" w:space="0" w:color="auto"/>
              <w:left w:val="single" w:sz="4" w:space="0" w:color="auto"/>
              <w:bottom w:val="single" w:sz="4" w:space="0" w:color="auto"/>
              <w:right w:val="single" w:sz="4" w:space="0" w:color="auto"/>
            </w:tcBorders>
            <w:hideMark/>
          </w:tcPr>
          <w:p w14:paraId="6CA57591" w14:textId="77777777" w:rsidR="00C50CF2" w:rsidRPr="00C57C2A" w:rsidRDefault="00C50CF2" w:rsidP="00121FA9">
            <w:pPr>
              <w:shd w:val="clear" w:color="auto" w:fill="FFFFFF"/>
              <w:tabs>
                <w:tab w:val="left" w:pos="13572"/>
              </w:tabs>
              <w:spacing w:after="0" w:line="240" w:lineRule="auto"/>
              <w:ind w:left="-108" w:right="-391"/>
              <w:jc w:val="both"/>
              <w:rPr>
                <w:rFonts w:ascii="Times New Roman" w:eastAsia="Times New Roman" w:hAnsi="Times New Roman" w:cs="Times New Roman"/>
                <w:b/>
                <w:lang w:eastAsia="ru-RU"/>
              </w:rPr>
            </w:pPr>
            <w:r w:rsidRPr="00C57C2A">
              <w:rPr>
                <w:rFonts w:ascii="Times New Roman" w:eastAsia="Times New Roman" w:hAnsi="Times New Roman" w:cs="Times New Roman"/>
                <w:b/>
                <w:lang w:eastAsia="ru-RU"/>
              </w:rPr>
              <w:t xml:space="preserve">Nr. </w:t>
            </w:r>
          </w:p>
          <w:p w14:paraId="229C3B48" w14:textId="77777777" w:rsidR="00C50CF2" w:rsidRPr="00C57C2A" w:rsidRDefault="00C50CF2" w:rsidP="00121FA9">
            <w:pPr>
              <w:shd w:val="clear" w:color="auto" w:fill="FFFFFF"/>
              <w:tabs>
                <w:tab w:val="left" w:pos="13572"/>
              </w:tabs>
              <w:spacing w:after="0" w:line="240" w:lineRule="auto"/>
              <w:ind w:left="-108" w:right="-391"/>
              <w:jc w:val="both"/>
              <w:rPr>
                <w:rFonts w:ascii="Times New Roman" w:eastAsia="Times New Roman" w:hAnsi="Times New Roman" w:cs="Times New Roman"/>
                <w:b/>
                <w:lang w:eastAsia="ru-RU"/>
              </w:rPr>
            </w:pPr>
            <w:r w:rsidRPr="00C57C2A">
              <w:rPr>
                <w:rFonts w:ascii="Times New Roman" w:eastAsia="Times New Roman" w:hAnsi="Times New Roman" w:cs="Times New Roman"/>
                <w:b/>
                <w:lang w:eastAsia="ru-RU"/>
              </w:rPr>
              <w:t>d/o</w:t>
            </w:r>
          </w:p>
        </w:tc>
        <w:tc>
          <w:tcPr>
            <w:tcW w:w="8647" w:type="dxa"/>
            <w:tcBorders>
              <w:top w:val="single" w:sz="4" w:space="0" w:color="auto"/>
              <w:left w:val="single" w:sz="4" w:space="0" w:color="auto"/>
              <w:bottom w:val="single" w:sz="4" w:space="0" w:color="auto"/>
              <w:right w:val="single" w:sz="4" w:space="0" w:color="auto"/>
            </w:tcBorders>
            <w:hideMark/>
          </w:tcPr>
          <w:p w14:paraId="5E9AF985" w14:textId="77777777" w:rsidR="00C50CF2" w:rsidRPr="00C57C2A" w:rsidRDefault="00C50CF2" w:rsidP="00121FA9">
            <w:pPr>
              <w:shd w:val="clear" w:color="auto" w:fill="FFFFFF"/>
              <w:tabs>
                <w:tab w:val="left" w:pos="13572"/>
              </w:tabs>
              <w:spacing w:after="0" w:line="240" w:lineRule="auto"/>
              <w:ind w:right="-124"/>
              <w:jc w:val="center"/>
              <w:rPr>
                <w:rFonts w:ascii="Times New Roman" w:eastAsia="Times New Roman" w:hAnsi="Times New Roman" w:cs="Times New Roman"/>
                <w:b/>
                <w:lang w:eastAsia="ru-RU"/>
              </w:rPr>
            </w:pPr>
            <w:r w:rsidRPr="00C57C2A">
              <w:rPr>
                <w:rFonts w:ascii="Times New Roman" w:eastAsia="Times New Roman" w:hAnsi="Times New Roman" w:cs="Times New Roman"/>
                <w:b/>
                <w:lang w:eastAsia="ru-RU"/>
              </w:rPr>
              <w:t>Denumirea chestiunii</w:t>
            </w:r>
          </w:p>
        </w:tc>
        <w:tc>
          <w:tcPr>
            <w:tcW w:w="2126" w:type="dxa"/>
            <w:tcBorders>
              <w:top w:val="single" w:sz="4" w:space="0" w:color="auto"/>
              <w:left w:val="single" w:sz="4" w:space="0" w:color="auto"/>
              <w:bottom w:val="single" w:sz="4" w:space="0" w:color="auto"/>
              <w:right w:val="single" w:sz="4" w:space="0" w:color="auto"/>
            </w:tcBorders>
            <w:hideMark/>
          </w:tcPr>
          <w:p w14:paraId="7A633E47" w14:textId="583BE9FB" w:rsidR="00C50CF2" w:rsidRPr="00C57C2A" w:rsidRDefault="00C50CF2" w:rsidP="00121FA9">
            <w:pPr>
              <w:shd w:val="clear" w:color="auto" w:fill="FFFFFF"/>
              <w:tabs>
                <w:tab w:val="left" w:pos="13572"/>
              </w:tabs>
              <w:spacing w:after="0" w:line="240" w:lineRule="auto"/>
              <w:ind w:left="-92" w:right="-46"/>
              <w:jc w:val="center"/>
              <w:rPr>
                <w:rFonts w:ascii="Times New Roman" w:eastAsia="Times New Roman" w:hAnsi="Times New Roman" w:cs="Times New Roman"/>
                <w:b/>
                <w:lang w:eastAsia="ru-RU"/>
              </w:rPr>
            </w:pPr>
            <w:r w:rsidRPr="00C57C2A">
              <w:rPr>
                <w:rFonts w:ascii="Times New Roman" w:eastAsia="Times New Roman" w:hAnsi="Times New Roman" w:cs="Times New Roman"/>
                <w:b/>
                <w:lang w:eastAsia="ru-RU"/>
              </w:rPr>
              <w:t>Inițiator</w:t>
            </w:r>
          </w:p>
        </w:tc>
        <w:tc>
          <w:tcPr>
            <w:tcW w:w="1843" w:type="dxa"/>
            <w:tcBorders>
              <w:top w:val="single" w:sz="4" w:space="0" w:color="auto"/>
              <w:left w:val="single" w:sz="4" w:space="0" w:color="auto"/>
              <w:bottom w:val="single" w:sz="4" w:space="0" w:color="auto"/>
              <w:right w:val="single" w:sz="4" w:space="0" w:color="auto"/>
            </w:tcBorders>
            <w:hideMark/>
          </w:tcPr>
          <w:p w14:paraId="4C591743" w14:textId="77777777" w:rsidR="00C50CF2" w:rsidRPr="00C57C2A" w:rsidRDefault="00C50CF2" w:rsidP="00121FA9">
            <w:pPr>
              <w:shd w:val="clear" w:color="auto" w:fill="FFFFFF"/>
              <w:tabs>
                <w:tab w:val="left" w:pos="13572"/>
              </w:tabs>
              <w:spacing w:after="0" w:line="240" w:lineRule="auto"/>
              <w:ind w:right="-108"/>
              <w:jc w:val="center"/>
              <w:rPr>
                <w:rFonts w:ascii="Times New Roman" w:eastAsia="Times New Roman" w:hAnsi="Times New Roman" w:cs="Times New Roman"/>
                <w:b/>
                <w:lang w:eastAsia="ru-RU"/>
              </w:rPr>
            </w:pPr>
            <w:r w:rsidRPr="00C57C2A">
              <w:rPr>
                <w:rFonts w:ascii="Times New Roman" w:eastAsia="Times New Roman" w:hAnsi="Times New Roman" w:cs="Times New Roman"/>
                <w:b/>
                <w:lang w:eastAsia="ru-RU"/>
              </w:rPr>
              <w:t>Perioada</w:t>
            </w:r>
          </w:p>
        </w:tc>
        <w:tc>
          <w:tcPr>
            <w:tcW w:w="1985" w:type="dxa"/>
            <w:tcBorders>
              <w:top w:val="single" w:sz="4" w:space="0" w:color="auto"/>
              <w:left w:val="single" w:sz="4" w:space="0" w:color="auto"/>
              <w:bottom w:val="single" w:sz="4" w:space="0" w:color="auto"/>
              <w:right w:val="single" w:sz="4" w:space="0" w:color="auto"/>
            </w:tcBorders>
            <w:hideMark/>
          </w:tcPr>
          <w:p w14:paraId="10DE4DB8" w14:textId="77777777" w:rsidR="00C50CF2" w:rsidRPr="00C57C2A" w:rsidRDefault="00C50CF2" w:rsidP="00121FA9">
            <w:pPr>
              <w:shd w:val="clear" w:color="auto" w:fill="FFFFFF"/>
              <w:tabs>
                <w:tab w:val="left" w:pos="13572"/>
              </w:tabs>
              <w:spacing w:after="0" w:line="240" w:lineRule="auto"/>
              <w:ind w:left="34"/>
              <w:jc w:val="center"/>
              <w:rPr>
                <w:rFonts w:ascii="Times New Roman" w:eastAsia="Times New Roman" w:hAnsi="Times New Roman" w:cs="Times New Roman"/>
                <w:b/>
                <w:lang w:eastAsia="ru-RU"/>
              </w:rPr>
            </w:pPr>
            <w:r w:rsidRPr="00C57C2A">
              <w:rPr>
                <w:rFonts w:ascii="Times New Roman" w:eastAsia="Times New Roman" w:hAnsi="Times New Roman" w:cs="Times New Roman"/>
                <w:b/>
                <w:lang w:eastAsia="ru-RU"/>
              </w:rPr>
              <w:t>Raportor/</w:t>
            </w:r>
          </w:p>
          <w:p w14:paraId="3B58404B" w14:textId="77777777" w:rsidR="00C50CF2" w:rsidRPr="00C57C2A" w:rsidRDefault="00C50CF2" w:rsidP="00121FA9">
            <w:pPr>
              <w:shd w:val="clear" w:color="auto" w:fill="FFFFFF"/>
              <w:tabs>
                <w:tab w:val="left" w:pos="13572"/>
              </w:tabs>
              <w:spacing w:after="0" w:line="240" w:lineRule="auto"/>
              <w:ind w:left="34"/>
              <w:jc w:val="center"/>
              <w:rPr>
                <w:rFonts w:ascii="Times New Roman" w:eastAsia="Times New Roman" w:hAnsi="Times New Roman" w:cs="Times New Roman"/>
                <w:b/>
                <w:lang w:eastAsia="ru-RU"/>
              </w:rPr>
            </w:pPr>
            <w:r w:rsidRPr="00C57C2A">
              <w:rPr>
                <w:rFonts w:ascii="Times New Roman" w:eastAsia="Times New Roman" w:hAnsi="Times New Roman" w:cs="Times New Roman"/>
                <w:b/>
                <w:lang w:eastAsia="ru-RU"/>
              </w:rPr>
              <w:t>coraportor</w:t>
            </w:r>
          </w:p>
        </w:tc>
      </w:tr>
      <w:tr w:rsidR="00E57938" w:rsidRPr="00C57C2A" w14:paraId="24D32CF8" w14:textId="3123E58A" w:rsidTr="00307727">
        <w:trPr>
          <w:trHeight w:val="514"/>
        </w:trPr>
        <w:tc>
          <w:tcPr>
            <w:tcW w:w="567" w:type="dxa"/>
            <w:tcBorders>
              <w:top w:val="single" w:sz="4" w:space="0" w:color="auto"/>
              <w:left w:val="single" w:sz="4" w:space="0" w:color="auto"/>
              <w:bottom w:val="single" w:sz="4" w:space="0" w:color="auto"/>
              <w:right w:val="single" w:sz="4" w:space="0" w:color="auto"/>
            </w:tcBorders>
          </w:tcPr>
          <w:p w14:paraId="2B73B3CA" w14:textId="77777777" w:rsidR="00E57938" w:rsidRPr="00C57C2A" w:rsidRDefault="00E57938" w:rsidP="00121FA9">
            <w:pPr>
              <w:numPr>
                <w:ilvl w:val="0"/>
                <w:numId w:val="1"/>
              </w:numPr>
              <w:shd w:val="clear" w:color="auto" w:fill="FFFFFF"/>
              <w:tabs>
                <w:tab w:val="left" w:pos="13572"/>
              </w:tabs>
              <w:spacing w:after="0" w:line="240" w:lineRule="auto"/>
              <w:ind w:left="493" w:right="-391" w:hanging="459"/>
              <w:contextualSpacing/>
              <w:rPr>
                <w:rFonts w:ascii="Times New Roman" w:eastAsia="Times New Roman" w:hAnsi="Times New Roman" w:cs="Times New Roman"/>
                <w:b/>
                <w:lang w:eastAsia="ru-RU"/>
              </w:rPr>
            </w:pPr>
          </w:p>
        </w:tc>
        <w:tc>
          <w:tcPr>
            <w:tcW w:w="8647" w:type="dxa"/>
            <w:tcBorders>
              <w:top w:val="single" w:sz="4" w:space="0" w:color="auto"/>
              <w:left w:val="single" w:sz="4" w:space="0" w:color="auto"/>
              <w:bottom w:val="single" w:sz="4" w:space="0" w:color="auto"/>
              <w:right w:val="single" w:sz="4" w:space="0" w:color="auto"/>
            </w:tcBorders>
          </w:tcPr>
          <w:p w14:paraId="10C51B6F" w14:textId="2862E95F" w:rsidR="00E57938" w:rsidRPr="00C57C2A" w:rsidRDefault="00E57938" w:rsidP="00121FA9">
            <w:pPr>
              <w:shd w:val="clear" w:color="auto" w:fill="FFFFFF"/>
              <w:tabs>
                <w:tab w:val="left" w:pos="13572"/>
              </w:tabs>
              <w:spacing w:after="0" w:line="240" w:lineRule="auto"/>
              <w:jc w:val="both"/>
              <w:rPr>
                <w:rFonts w:ascii="Times New Roman" w:eastAsia="Times New Roman" w:hAnsi="Times New Roman" w:cs="Times New Roman"/>
                <w:lang w:eastAsia="ru-RU"/>
              </w:rPr>
            </w:pPr>
            <w:r w:rsidRPr="00C57C2A">
              <w:rPr>
                <w:rFonts w:ascii="Times New Roman" w:eastAsia="Times New Roman" w:hAnsi="Times New Roman" w:cs="Times New Roman"/>
                <w:lang w:val="ro-MD" w:eastAsia="ru-RU"/>
              </w:rPr>
              <w:t>Cu privire la aprobarea Planului CNCNC pentru semestrul I, 2024</w:t>
            </w:r>
          </w:p>
        </w:tc>
        <w:tc>
          <w:tcPr>
            <w:tcW w:w="2126" w:type="dxa"/>
            <w:tcBorders>
              <w:top w:val="single" w:sz="4" w:space="0" w:color="auto"/>
              <w:left w:val="single" w:sz="4" w:space="0" w:color="auto"/>
              <w:bottom w:val="single" w:sz="4" w:space="0" w:color="auto"/>
              <w:right w:val="single" w:sz="4" w:space="0" w:color="auto"/>
            </w:tcBorders>
          </w:tcPr>
          <w:p w14:paraId="0BE05D80" w14:textId="7BE48C9E" w:rsidR="00E57938" w:rsidRPr="00984F16" w:rsidRDefault="00E57938" w:rsidP="00121FA9">
            <w:pPr>
              <w:shd w:val="clear" w:color="auto" w:fill="FFFFFF"/>
              <w:tabs>
                <w:tab w:val="left" w:pos="13572"/>
              </w:tabs>
              <w:spacing w:after="0" w:line="240" w:lineRule="auto"/>
              <w:ind w:left="-92" w:right="-46"/>
              <w:jc w:val="center"/>
              <w:rPr>
                <w:rFonts w:ascii="Times New Roman" w:eastAsia="Times New Roman" w:hAnsi="Times New Roman" w:cs="Times New Roman"/>
                <w:lang w:val="it-IT" w:eastAsia="ru-RU"/>
              </w:rPr>
            </w:pPr>
            <w:r w:rsidRPr="00984F16">
              <w:rPr>
                <w:rFonts w:ascii="Times New Roman" w:eastAsia="Times New Roman" w:hAnsi="Times New Roman" w:cs="Times New Roman"/>
                <w:lang w:val="it-IT" w:eastAsia="ru-RU"/>
              </w:rPr>
              <w:t>MMPS</w:t>
            </w:r>
          </w:p>
          <w:p w14:paraId="74BA3D00" w14:textId="2F9A01D2" w:rsidR="00001CCD" w:rsidRPr="008700E6" w:rsidRDefault="00E57938" w:rsidP="008700E6">
            <w:pPr>
              <w:shd w:val="clear" w:color="auto" w:fill="FFFFFF"/>
              <w:tabs>
                <w:tab w:val="left" w:pos="13572"/>
              </w:tabs>
              <w:spacing w:after="0" w:line="240" w:lineRule="auto"/>
              <w:ind w:left="-92" w:right="-46"/>
              <w:jc w:val="center"/>
              <w:rPr>
                <w:rFonts w:ascii="Times New Roman" w:eastAsia="Times New Roman" w:hAnsi="Times New Roman" w:cs="Times New Roman"/>
                <w:lang w:val="it-IT" w:eastAsia="ru-RU"/>
              </w:rPr>
            </w:pPr>
            <w:r w:rsidRPr="00C57C2A">
              <w:rPr>
                <w:rFonts w:ascii="Times New Roman" w:eastAsia="Times New Roman" w:hAnsi="Times New Roman" w:cs="Times New Roman"/>
                <w:lang w:val="it-IT" w:eastAsia="ru-RU"/>
              </w:rPr>
              <w:t>CNSM</w:t>
            </w:r>
          </w:p>
        </w:tc>
        <w:tc>
          <w:tcPr>
            <w:tcW w:w="1843" w:type="dxa"/>
            <w:tcBorders>
              <w:top w:val="single" w:sz="4" w:space="0" w:color="auto"/>
              <w:left w:val="single" w:sz="4" w:space="0" w:color="auto"/>
              <w:bottom w:val="single" w:sz="4" w:space="0" w:color="auto"/>
              <w:right w:val="single" w:sz="4" w:space="0" w:color="auto"/>
            </w:tcBorders>
          </w:tcPr>
          <w:p w14:paraId="27C31460" w14:textId="21C155A1" w:rsidR="00E57938" w:rsidRPr="00C57C2A" w:rsidRDefault="00E57938" w:rsidP="00121FA9">
            <w:pPr>
              <w:shd w:val="clear" w:color="auto" w:fill="FFFFFF"/>
              <w:tabs>
                <w:tab w:val="left" w:pos="13572"/>
              </w:tabs>
              <w:spacing w:after="0" w:line="240" w:lineRule="auto"/>
              <w:ind w:right="-108"/>
              <w:jc w:val="center"/>
              <w:rPr>
                <w:rFonts w:ascii="Times New Roman" w:eastAsia="Times New Roman" w:hAnsi="Times New Roman" w:cs="Times New Roman"/>
                <w:lang w:eastAsia="ru-RU"/>
              </w:rPr>
            </w:pPr>
            <w:r w:rsidRPr="00C57C2A">
              <w:rPr>
                <w:rFonts w:ascii="Times New Roman" w:eastAsia="Times New Roman" w:hAnsi="Times New Roman" w:cs="Times New Roman"/>
                <w:lang w:val="it-IT" w:eastAsia="ru-RU"/>
              </w:rPr>
              <w:t>ianuarie</w:t>
            </w:r>
          </w:p>
        </w:tc>
        <w:tc>
          <w:tcPr>
            <w:tcW w:w="1985" w:type="dxa"/>
            <w:tcBorders>
              <w:top w:val="single" w:sz="4" w:space="0" w:color="auto"/>
              <w:left w:val="single" w:sz="4" w:space="0" w:color="auto"/>
              <w:bottom w:val="single" w:sz="4" w:space="0" w:color="auto"/>
              <w:right w:val="single" w:sz="4" w:space="0" w:color="auto"/>
            </w:tcBorders>
          </w:tcPr>
          <w:p w14:paraId="01F16598" w14:textId="10FEBEDC" w:rsidR="00E57938" w:rsidRPr="00C57C2A" w:rsidRDefault="00E57938" w:rsidP="00121FA9">
            <w:pPr>
              <w:shd w:val="clear" w:color="auto" w:fill="FFFFFF"/>
              <w:tabs>
                <w:tab w:val="left" w:pos="13572"/>
              </w:tabs>
              <w:spacing w:after="0" w:line="240" w:lineRule="auto"/>
              <w:ind w:left="34"/>
              <w:jc w:val="center"/>
              <w:rPr>
                <w:rFonts w:ascii="Times New Roman" w:eastAsia="Times New Roman" w:hAnsi="Times New Roman" w:cs="Times New Roman"/>
                <w:lang w:eastAsia="ru-RU"/>
              </w:rPr>
            </w:pPr>
            <w:r w:rsidRPr="00C57C2A">
              <w:rPr>
                <w:rFonts w:ascii="Times New Roman" w:eastAsia="Times New Roman" w:hAnsi="Times New Roman" w:cs="Times New Roman"/>
                <w:lang w:eastAsia="ru-RU"/>
              </w:rPr>
              <w:t>Secretariatul CNCNC</w:t>
            </w:r>
          </w:p>
        </w:tc>
      </w:tr>
      <w:tr w:rsidR="00984F16" w:rsidRPr="00C57C2A" w14:paraId="7F8C34CA" w14:textId="77777777" w:rsidTr="005A697C">
        <w:trPr>
          <w:trHeight w:val="70"/>
        </w:trPr>
        <w:tc>
          <w:tcPr>
            <w:tcW w:w="567" w:type="dxa"/>
            <w:tcBorders>
              <w:top w:val="single" w:sz="4" w:space="0" w:color="auto"/>
              <w:left w:val="single" w:sz="4" w:space="0" w:color="auto"/>
              <w:bottom w:val="single" w:sz="4" w:space="0" w:color="auto"/>
              <w:right w:val="single" w:sz="4" w:space="0" w:color="auto"/>
            </w:tcBorders>
          </w:tcPr>
          <w:p w14:paraId="111C9CD0" w14:textId="77777777" w:rsidR="00984F16" w:rsidRPr="00C57C2A" w:rsidRDefault="00984F16" w:rsidP="00121FA9">
            <w:pPr>
              <w:numPr>
                <w:ilvl w:val="0"/>
                <w:numId w:val="1"/>
              </w:numPr>
              <w:shd w:val="clear" w:color="auto" w:fill="FFFFFF"/>
              <w:tabs>
                <w:tab w:val="left" w:pos="13572"/>
              </w:tabs>
              <w:spacing w:after="0" w:line="240" w:lineRule="auto"/>
              <w:ind w:left="493" w:right="-391" w:hanging="459"/>
              <w:contextualSpacing/>
              <w:rPr>
                <w:rFonts w:ascii="Times New Roman" w:eastAsia="Times New Roman" w:hAnsi="Times New Roman" w:cs="Times New Roman"/>
                <w:b/>
                <w:lang w:eastAsia="ru-RU"/>
              </w:rPr>
            </w:pPr>
          </w:p>
        </w:tc>
        <w:tc>
          <w:tcPr>
            <w:tcW w:w="8647" w:type="dxa"/>
            <w:tcBorders>
              <w:top w:val="single" w:sz="4" w:space="0" w:color="auto"/>
              <w:left w:val="single" w:sz="4" w:space="0" w:color="auto"/>
              <w:bottom w:val="single" w:sz="4" w:space="0" w:color="auto"/>
              <w:right w:val="single" w:sz="4" w:space="0" w:color="auto"/>
            </w:tcBorders>
          </w:tcPr>
          <w:p w14:paraId="11B89023" w14:textId="5ECBA7BF" w:rsidR="00984F16" w:rsidRPr="00984F16" w:rsidRDefault="00984F16" w:rsidP="00121FA9">
            <w:pPr>
              <w:shd w:val="clear" w:color="auto" w:fill="FFFFFF"/>
              <w:tabs>
                <w:tab w:val="left" w:pos="13572"/>
              </w:tabs>
              <w:spacing w:after="0" w:line="240" w:lineRule="auto"/>
              <w:jc w:val="both"/>
              <w:rPr>
                <w:rFonts w:ascii="Times New Roman" w:eastAsia="Times New Roman" w:hAnsi="Times New Roman" w:cs="Times New Roman"/>
                <w:lang w:eastAsia="ru-RU"/>
              </w:rPr>
            </w:pPr>
            <w:r w:rsidRPr="00984F16">
              <w:rPr>
                <w:rStyle w:val="Accentuat"/>
                <w:rFonts w:ascii="Times New Roman" w:hAnsi="Times New Roman" w:cs="Times New Roman"/>
                <w:i w:val="0"/>
                <w:iCs w:val="0"/>
                <w:shd w:val="clear" w:color="auto" w:fill="FFFFFF"/>
              </w:rPr>
              <w:t>Cu privire la mecanismul de stabilire (adecvare) a salariului minim pe țară </w:t>
            </w:r>
          </w:p>
        </w:tc>
        <w:tc>
          <w:tcPr>
            <w:tcW w:w="2126" w:type="dxa"/>
            <w:tcBorders>
              <w:top w:val="single" w:sz="4" w:space="0" w:color="auto"/>
              <w:left w:val="single" w:sz="4" w:space="0" w:color="auto"/>
              <w:bottom w:val="single" w:sz="4" w:space="0" w:color="auto"/>
              <w:right w:val="single" w:sz="4" w:space="0" w:color="auto"/>
            </w:tcBorders>
          </w:tcPr>
          <w:p w14:paraId="45EF457E" w14:textId="77777777" w:rsidR="00984F16" w:rsidRPr="00984F16" w:rsidRDefault="00984F16" w:rsidP="00121FA9">
            <w:pPr>
              <w:shd w:val="clear" w:color="auto" w:fill="FFFFFF"/>
              <w:tabs>
                <w:tab w:val="left" w:pos="13572"/>
              </w:tabs>
              <w:spacing w:after="0" w:line="240" w:lineRule="auto"/>
              <w:ind w:left="-92" w:right="-46"/>
              <w:jc w:val="center"/>
              <w:rPr>
                <w:rFonts w:ascii="Times New Roman" w:eastAsia="Times New Roman" w:hAnsi="Times New Roman" w:cs="Times New Roman"/>
                <w:lang w:eastAsia="ru-RU"/>
              </w:rPr>
            </w:pPr>
            <w:r w:rsidRPr="00984F16">
              <w:rPr>
                <w:rFonts w:ascii="Times New Roman" w:eastAsia="Times New Roman" w:hAnsi="Times New Roman" w:cs="Times New Roman"/>
                <w:lang w:eastAsia="ru-RU"/>
              </w:rPr>
              <w:t>MMPS</w:t>
            </w:r>
          </w:p>
          <w:p w14:paraId="6D30EE43" w14:textId="77777777" w:rsidR="00984F16" w:rsidRDefault="00984F16" w:rsidP="00121FA9">
            <w:pPr>
              <w:shd w:val="clear" w:color="auto" w:fill="FFFFFF"/>
              <w:tabs>
                <w:tab w:val="left" w:pos="13572"/>
              </w:tabs>
              <w:spacing w:after="0" w:line="240" w:lineRule="auto"/>
              <w:ind w:left="-92" w:right="-46"/>
              <w:jc w:val="center"/>
              <w:rPr>
                <w:rFonts w:ascii="Times New Roman" w:eastAsia="Times New Roman" w:hAnsi="Times New Roman" w:cs="Times New Roman"/>
                <w:lang w:eastAsia="ru-RU"/>
              </w:rPr>
            </w:pPr>
            <w:r w:rsidRPr="00984F16">
              <w:rPr>
                <w:rFonts w:ascii="Times New Roman" w:eastAsia="Times New Roman" w:hAnsi="Times New Roman" w:cs="Times New Roman"/>
                <w:lang w:eastAsia="ru-RU"/>
              </w:rPr>
              <w:t>CNSM</w:t>
            </w:r>
          </w:p>
          <w:p w14:paraId="707E4782" w14:textId="08CFCFE0" w:rsidR="00001CCD" w:rsidRPr="00984F16" w:rsidRDefault="008700E6" w:rsidP="00121FA9">
            <w:pPr>
              <w:shd w:val="clear" w:color="auto" w:fill="FFFFFF"/>
              <w:tabs>
                <w:tab w:val="left" w:pos="13572"/>
              </w:tabs>
              <w:spacing w:after="0" w:line="240" w:lineRule="auto"/>
              <w:ind w:left="-92" w:right="-46"/>
              <w:jc w:val="center"/>
              <w:rPr>
                <w:rFonts w:ascii="Times New Roman" w:eastAsia="Times New Roman" w:hAnsi="Times New Roman" w:cs="Times New Roman"/>
                <w:lang w:eastAsia="ru-RU"/>
              </w:rPr>
            </w:pPr>
            <w:r>
              <w:rPr>
                <w:rFonts w:ascii="Times New Roman" w:eastAsia="Times New Roman" w:hAnsi="Times New Roman" w:cs="Times New Roman"/>
                <w:lang w:val="it-IT" w:eastAsia="ru-RU"/>
              </w:rPr>
              <w:t>F</w:t>
            </w:r>
            <w:r w:rsidR="00001CCD">
              <w:rPr>
                <w:rFonts w:ascii="Times New Roman" w:eastAsia="Times New Roman" w:hAnsi="Times New Roman" w:cs="Times New Roman"/>
                <w:lang w:val="it-IT" w:eastAsia="ru-RU"/>
              </w:rPr>
              <w:t>ederațiile Sindicale</w:t>
            </w:r>
          </w:p>
        </w:tc>
        <w:tc>
          <w:tcPr>
            <w:tcW w:w="1843" w:type="dxa"/>
            <w:tcBorders>
              <w:top w:val="single" w:sz="4" w:space="0" w:color="auto"/>
              <w:left w:val="single" w:sz="4" w:space="0" w:color="auto"/>
              <w:bottom w:val="single" w:sz="4" w:space="0" w:color="auto"/>
              <w:right w:val="single" w:sz="4" w:space="0" w:color="auto"/>
            </w:tcBorders>
          </w:tcPr>
          <w:p w14:paraId="378A3A4B" w14:textId="37BC77DE" w:rsidR="00984F16" w:rsidRPr="00984F16" w:rsidRDefault="00984F16" w:rsidP="00121FA9">
            <w:pPr>
              <w:shd w:val="clear" w:color="auto" w:fill="FFFFFF"/>
              <w:tabs>
                <w:tab w:val="left" w:pos="13572"/>
              </w:tabs>
              <w:spacing w:after="0" w:line="240" w:lineRule="auto"/>
              <w:ind w:right="-108"/>
              <w:jc w:val="center"/>
              <w:rPr>
                <w:rFonts w:ascii="Times New Roman" w:eastAsia="Times New Roman" w:hAnsi="Times New Roman" w:cs="Times New Roman"/>
                <w:lang w:eastAsia="ru-RU"/>
              </w:rPr>
            </w:pPr>
            <w:r w:rsidRPr="00984F16">
              <w:rPr>
                <w:rFonts w:ascii="Times New Roman" w:eastAsia="Times New Roman" w:hAnsi="Times New Roman" w:cs="Times New Roman"/>
                <w:lang w:eastAsia="ru-RU"/>
              </w:rPr>
              <w:t>ianuarie</w:t>
            </w:r>
          </w:p>
        </w:tc>
        <w:tc>
          <w:tcPr>
            <w:tcW w:w="1985" w:type="dxa"/>
            <w:tcBorders>
              <w:top w:val="single" w:sz="4" w:space="0" w:color="auto"/>
              <w:left w:val="single" w:sz="4" w:space="0" w:color="auto"/>
              <w:bottom w:val="single" w:sz="4" w:space="0" w:color="auto"/>
              <w:right w:val="single" w:sz="4" w:space="0" w:color="auto"/>
            </w:tcBorders>
          </w:tcPr>
          <w:p w14:paraId="4CEB10A8" w14:textId="544F5AC3" w:rsidR="00984F16" w:rsidRPr="00984F16" w:rsidRDefault="00984F16" w:rsidP="00121FA9">
            <w:pPr>
              <w:shd w:val="clear" w:color="auto" w:fill="FFFFFF"/>
              <w:tabs>
                <w:tab w:val="left" w:pos="13572"/>
              </w:tabs>
              <w:spacing w:after="0" w:line="240" w:lineRule="auto"/>
              <w:ind w:left="34"/>
              <w:jc w:val="center"/>
              <w:rPr>
                <w:rFonts w:ascii="Times New Roman" w:eastAsia="Times New Roman" w:hAnsi="Times New Roman" w:cs="Times New Roman"/>
                <w:lang w:eastAsia="ru-RU"/>
              </w:rPr>
            </w:pPr>
            <w:r w:rsidRPr="00984F16">
              <w:rPr>
                <w:rFonts w:ascii="Times New Roman" w:eastAsia="Times New Roman" w:hAnsi="Times New Roman" w:cs="Times New Roman"/>
                <w:lang w:eastAsia="ru-RU"/>
              </w:rPr>
              <w:t>MMPS, MF, CNSM, CNPM</w:t>
            </w:r>
          </w:p>
        </w:tc>
      </w:tr>
      <w:tr w:rsidR="00984F16" w:rsidRPr="00C57C2A" w14:paraId="49704010" w14:textId="77777777" w:rsidTr="003D53DC">
        <w:trPr>
          <w:trHeight w:val="122"/>
        </w:trPr>
        <w:tc>
          <w:tcPr>
            <w:tcW w:w="567" w:type="dxa"/>
            <w:tcBorders>
              <w:top w:val="single" w:sz="4" w:space="0" w:color="auto"/>
              <w:left w:val="single" w:sz="4" w:space="0" w:color="auto"/>
              <w:bottom w:val="single" w:sz="4" w:space="0" w:color="auto"/>
              <w:right w:val="single" w:sz="4" w:space="0" w:color="auto"/>
            </w:tcBorders>
          </w:tcPr>
          <w:p w14:paraId="77BA3405" w14:textId="77777777" w:rsidR="00984F16" w:rsidRPr="00C57C2A" w:rsidRDefault="00984F16" w:rsidP="00121FA9">
            <w:pPr>
              <w:numPr>
                <w:ilvl w:val="0"/>
                <w:numId w:val="1"/>
              </w:numPr>
              <w:shd w:val="clear" w:color="auto" w:fill="FFFFFF"/>
              <w:tabs>
                <w:tab w:val="left" w:pos="13572"/>
              </w:tabs>
              <w:spacing w:after="0" w:line="240" w:lineRule="auto"/>
              <w:ind w:left="493" w:right="-391" w:hanging="459"/>
              <w:contextualSpacing/>
              <w:rPr>
                <w:rFonts w:ascii="Times New Roman" w:eastAsia="Times New Roman" w:hAnsi="Times New Roman" w:cs="Times New Roman"/>
                <w:b/>
                <w:lang w:eastAsia="ru-RU"/>
              </w:rPr>
            </w:pPr>
          </w:p>
        </w:tc>
        <w:tc>
          <w:tcPr>
            <w:tcW w:w="8647" w:type="dxa"/>
            <w:tcBorders>
              <w:top w:val="single" w:sz="4" w:space="0" w:color="auto"/>
              <w:left w:val="single" w:sz="4" w:space="0" w:color="auto"/>
              <w:bottom w:val="single" w:sz="4" w:space="0" w:color="auto"/>
              <w:right w:val="single" w:sz="4" w:space="0" w:color="auto"/>
            </w:tcBorders>
          </w:tcPr>
          <w:p w14:paraId="1B096E8D" w14:textId="77777777" w:rsidR="00984F16" w:rsidRDefault="003D53DC" w:rsidP="00121FA9">
            <w:pPr>
              <w:shd w:val="clear" w:color="auto" w:fill="FFFFFF"/>
              <w:spacing w:after="0" w:line="240" w:lineRule="auto"/>
              <w:rPr>
                <w:rStyle w:val="Accentuat"/>
                <w:rFonts w:ascii="Times New Roman" w:hAnsi="Times New Roman" w:cs="Times New Roman"/>
                <w:i w:val="0"/>
                <w:iCs w:val="0"/>
                <w:shd w:val="clear" w:color="auto" w:fill="FFFFFF"/>
              </w:rPr>
            </w:pPr>
            <w:r w:rsidRPr="003D53DC">
              <w:rPr>
                <w:rStyle w:val="Accentuat"/>
                <w:rFonts w:ascii="Times New Roman" w:hAnsi="Times New Roman" w:cs="Times New Roman"/>
                <w:i w:val="0"/>
                <w:iCs w:val="0"/>
                <w:shd w:val="clear" w:color="auto" w:fill="FFFFFF"/>
              </w:rPr>
              <w:t xml:space="preserve">Cu privire la consolidarea dialogului social la nivel ramural - realizări 2023/perspective 2024 </w:t>
            </w:r>
          </w:p>
          <w:p w14:paraId="3D6A99AE" w14:textId="087E7457" w:rsidR="003D53DC" w:rsidRPr="003D53DC" w:rsidRDefault="003D53DC" w:rsidP="00121FA9">
            <w:pPr>
              <w:shd w:val="clear" w:color="auto" w:fill="FFFFFF"/>
              <w:spacing w:after="0" w:line="240" w:lineRule="auto"/>
              <w:rPr>
                <w:rStyle w:val="Accentuat"/>
                <w:rFonts w:ascii="Times New Roman" w:hAnsi="Times New Roman" w:cs="Times New Roman"/>
                <w:i w:val="0"/>
                <w:iCs w:val="0"/>
                <w:shd w:val="clear" w:color="auto" w:fill="FFFFFF"/>
              </w:rPr>
            </w:pPr>
          </w:p>
        </w:tc>
        <w:tc>
          <w:tcPr>
            <w:tcW w:w="2126" w:type="dxa"/>
            <w:tcBorders>
              <w:top w:val="single" w:sz="4" w:space="0" w:color="auto"/>
              <w:left w:val="single" w:sz="4" w:space="0" w:color="auto"/>
              <w:bottom w:val="single" w:sz="4" w:space="0" w:color="auto"/>
              <w:right w:val="single" w:sz="4" w:space="0" w:color="auto"/>
            </w:tcBorders>
          </w:tcPr>
          <w:p w14:paraId="6B45BFD8" w14:textId="77777777" w:rsidR="00001CCD" w:rsidRDefault="003D53DC" w:rsidP="00121FA9">
            <w:pPr>
              <w:shd w:val="clear" w:color="auto" w:fill="FFFFFF"/>
              <w:tabs>
                <w:tab w:val="left" w:pos="13572"/>
              </w:tabs>
              <w:spacing w:after="0" w:line="240" w:lineRule="auto"/>
              <w:ind w:left="-92" w:right="-46"/>
              <w:jc w:val="center"/>
              <w:rPr>
                <w:rFonts w:ascii="Times New Roman" w:eastAsia="Times New Roman" w:hAnsi="Times New Roman" w:cs="Times New Roman"/>
                <w:lang w:eastAsia="ru-RU"/>
              </w:rPr>
            </w:pPr>
            <w:r w:rsidRPr="00984F16">
              <w:rPr>
                <w:rFonts w:ascii="Times New Roman" w:eastAsia="Times New Roman" w:hAnsi="Times New Roman" w:cs="Times New Roman"/>
                <w:lang w:eastAsia="ru-RU"/>
              </w:rPr>
              <w:t>CNSM</w:t>
            </w:r>
          </w:p>
          <w:p w14:paraId="3D967769" w14:textId="1F30AD78" w:rsidR="00984F16" w:rsidRPr="00984F16" w:rsidRDefault="008700E6" w:rsidP="00121FA9">
            <w:pPr>
              <w:shd w:val="clear" w:color="auto" w:fill="FFFFFF"/>
              <w:tabs>
                <w:tab w:val="left" w:pos="13572"/>
              </w:tabs>
              <w:spacing w:after="0" w:line="240" w:lineRule="auto"/>
              <w:ind w:left="-92" w:right="-46"/>
              <w:jc w:val="center"/>
              <w:rPr>
                <w:rFonts w:ascii="Times New Roman" w:eastAsia="Times New Roman" w:hAnsi="Times New Roman" w:cs="Times New Roman"/>
                <w:lang w:val="it-IT" w:eastAsia="ru-RU"/>
              </w:rPr>
            </w:pPr>
            <w:r>
              <w:rPr>
                <w:rFonts w:ascii="Times New Roman" w:eastAsia="Times New Roman" w:hAnsi="Times New Roman" w:cs="Times New Roman"/>
                <w:lang w:val="it-IT" w:eastAsia="ru-RU"/>
              </w:rPr>
              <w:t>F</w:t>
            </w:r>
            <w:r w:rsidR="00001CCD">
              <w:rPr>
                <w:rFonts w:ascii="Times New Roman" w:eastAsia="Times New Roman" w:hAnsi="Times New Roman" w:cs="Times New Roman"/>
                <w:lang w:val="it-IT" w:eastAsia="ru-RU"/>
              </w:rPr>
              <w:t>ederațiile Sindicale</w:t>
            </w:r>
          </w:p>
        </w:tc>
        <w:tc>
          <w:tcPr>
            <w:tcW w:w="1843" w:type="dxa"/>
            <w:tcBorders>
              <w:top w:val="single" w:sz="4" w:space="0" w:color="auto"/>
              <w:left w:val="single" w:sz="4" w:space="0" w:color="auto"/>
              <w:bottom w:val="single" w:sz="4" w:space="0" w:color="auto"/>
              <w:right w:val="single" w:sz="4" w:space="0" w:color="auto"/>
            </w:tcBorders>
          </w:tcPr>
          <w:p w14:paraId="506FD0C2" w14:textId="0549F172" w:rsidR="00984F16" w:rsidRPr="00984F16" w:rsidRDefault="003D53DC" w:rsidP="00121FA9">
            <w:pPr>
              <w:shd w:val="clear" w:color="auto" w:fill="FFFFFF"/>
              <w:tabs>
                <w:tab w:val="left" w:pos="13572"/>
              </w:tabs>
              <w:spacing w:after="0" w:line="240" w:lineRule="auto"/>
              <w:ind w:right="-108"/>
              <w:jc w:val="center"/>
              <w:rPr>
                <w:rFonts w:ascii="Times New Roman" w:eastAsia="Times New Roman" w:hAnsi="Times New Roman" w:cs="Times New Roman"/>
                <w:lang w:eastAsia="ru-RU"/>
              </w:rPr>
            </w:pPr>
            <w:r w:rsidRPr="00984F16">
              <w:rPr>
                <w:rFonts w:ascii="Times New Roman" w:eastAsia="Times New Roman" w:hAnsi="Times New Roman" w:cs="Times New Roman"/>
                <w:lang w:eastAsia="ru-RU"/>
              </w:rPr>
              <w:t>ianuarie</w:t>
            </w:r>
          </w:p>
        </w:tc>
        <w:tc>
          <w:tcPr>
            <w:tcW w:w="1985" w:type="dxa"/>
            <w:tcBorders>
              <w:top w:val="single" w:sz="4" w:space="0" w:color="auto"/>
              <w:left w:val="single" w:sz="4" w:space="0" w:color="auto"/>
              <w:bottom w:val="single" w:sz="4" w:space="0" w:color="auto"/>
              <w:right w:val="single" w:sz="4" w:space="0" w:color="auto"/>
            </w:tcBorders>
          </w:tcPr>
          <w:p w14:paraId="6CA8859B" w14:textId="7260D955" w:rsidR="00984F16" w:rsidRPr="003D53DC" w:rsidRDefault="003D53DC" w:rsidP="00121FA9">
            <w:pPr>
              <w:shd w:val="clear" w:color="auto" w:fill="FFFFFF"/>
              <w:tabs>
                <w:tab w:val="left" w:pos="13572"/>
              </w:tabs>
              <w:spacing w:after="0" w:line="240" w:lineRule="auto"/>
              <w:ind w:left="34"/>
              <w:jc w:val="center"/>
              <w:rPr>
                <w:rFonts w:ascii="Times New Roman" w:eastAsia="Times New Roman" w:hAnsi="Times New Roman" w:cs="Times New Roman"/>
                <w:i/>
                <w:iCs/>
                <w:lang w:eastAsia="ru-RU"/>
              </w:rPr>
            </w:pPr>
            <w:r w:rsidRPr="003D53DC">
              <w:rPr>
                <w:rStyle w:val="Accentuat"/>
                <w:rFonts w:ascii="Times New Roman" w:hAnsi="Times New Roman" w:cs="Times New Roman"/>
                <w:i w:val="0"/>
                <w:iCs w:val="0"/>
                <w:color w:val="000000"/>
                <w:shd w:val="clear" w:color="auto" w:fill="FFFFFF"/>
              </w:rPr>
              <w:t>CNSM, MMPS, ministerele de ramură</w:t>
            </w:r>
          </w:p>
        </w:tc>
      </w:tr>
      <w:tr w:rsidR="003D53DC" w:rsidRPr="00C57C2A" w14:paraId="04DCB189" w14:textId="77777777" w:rsidTr="003D53DC">
        <w:trPr>
          <w:trHeight w:val="122"/>
        </w:trPr>
        <w:tc>
          <w:tcPr>
            <w:tcW w:w="567" w:type="dxa"/>
            <w:tcBorders>
              <w:top w:val="single" w:sz="4" w:space="0" w:color="auto"/>
              <w:left w:val="single" w:sz="4" w:space="0" w:color="auto"/>
              <w:bottom w:val="single" w:sz="4" w:space="0" w:color="auto"/>
              <w:right w:val="single" w:sz="4" w:space="0" w:color="auto"/>
            </w:tcBorders>
          </w:tcPr>
          <w:p w14:paraId="1B54B068" w14:textId="77777777" w:rsidR="003D53DC" w:rsidRPr="00C57C2A" w:rsidRDefault="003D53DC" w:rsidP="00121FA9">
            <w:pPr>
              <w:numPr>
                <w:ilvl w:val="0"/>
                <w:numId w:val="1"/>
              </w:numPr>
              <w:shd w:val="clear" w:color="auto" w:fill="FFFFFF"/>
              <w:tabs>
                <w:tab w:val="left" w:pos="13572"/>
              </w:tabs>
              <w:spacing w:after="0" w:line="240" w:lineRule="auto"/>
              <w:ind w:left="493" w:right="-391" w:hanging="459"/>
              <w:contextualSpacing/>
              <w:rPr>
                <w:rFonts w:ascii="Times New Roman" w:eastAsia="Times New Roman" w:hAnsi="Times New Roman" w:cs="Times New Roman"/>
                <w:b/>
                <w:lang w:eastAsia="ru-RU"/>
              </w:rPr>
            </w:pPr>
          </w:p>
        </w:tc>
        <w:tc>
          <w:tcPr>
            <w:tcW w:w="8647" w:type="dxa"/>
            <w:tcBorders>
              <w:top w:val="single" w:sz="4" w:space="0" w:color="auto"/>
              <w:left w:val="single" w:sz="4" w:space="0" w:color="auto"/>
              <w:bottom w:val="single" w:sz="4" w:space="0" w:color="auto"/>
              <w:right w:val="single" w:sz="4" w:space="0" w:color="auto"/>
            </w:tcBorders>
          </w:tcPr>
          <w:p w14:paraId="1B00513D" w14:textId="553050FA" w:rsidR="003D53DC" w:rsidRPr="003D53DC" w:rsidRDefault="003D53DC" w:rsidP="00121FA9">
            <w:pPr>
              <w:shd w:val="clear" w:color="auto" w:fill="FFFFFF"/>
              <w:spacing w:after="0" w:line="240" w:lineRule="auto"/>
              <w:rPr>
                <w:rStyle w:val="Accentuat"/>
                <w:rFonts w:ascii="Times New Roman" w:hAnsi="Times New Roman" w:cs="Times New Roman"/>
                <w:i w:val="0"/>
                <w:iCs w:val="0"/>
                <w:shd w:val="clear" w:color="auto" w:fill="FFFFFF"/>
              </w:rPr>
            </w:pPr>
            <w:r w:rsidRPr="003D53DC">
              <w:rPr>
                <w:rStyle w:val="Accentuat"/>
                <w:rFonts w:ascii="Times New Roman" w:hAnsi="Times New Roman" w:cs="Times New Roman"/>
                <w:i w:val="0"/>
                <w:iCs w:val="0"/>
                <w:shd w:val="clear" w:color="auto" w:fill="FFFFFF"/>
              </w:rPr>
              <w:t xml:space="preserve">Referitor la reluarea activității Consiliului de specialitate pentru negocierea modificărilor la Codul muncii </w:t>
            </w:r>
          </w:p>
        </w:tc>
        <w:tc>
          <w:tcPr>
            <w:tcW w:w="2126" w:type="dxa"/>
            <w:tcBorders>
              <w:top w:val="single" w:sz="4" w:space="0" w:color="auto"/>
              <w:left w:val="single" w:sz="4" w:space="0" w:color="auto"/>
              <w:bottom w:val="single" w:sz="4" w:space="0" w:color="auto"/>
              <w:right w:val="single" w:sz="4" w:space="0" w:color="auto"/>
            </w:tcBorders>
          </w:tcPr>
          <w:p w14:paraId="76394143" w14:textId="0CB88D03" w:rsidR="003D53DC" w:rsidRPr="003A2B2E" w:rsidRDefault="003A2B2E" w:rsidP="00121FA9">
            <w:pPr>
              <w:shd w:val="clear" w:color="auto" w:fill="FFFFFF"/>
              <w:tabs>
                <w:tab w:val="left" w:pos="13572"/>
              </w:tabs>
              <w:spacing w:after="0" w:line="240" w:lineRule="auto"/>
              <w:ind w:left="-92" w:right="-46"/>
              <w:jc w:val="center"/>
              <w:rPr>
                <w:rFonts w:ascii="Times New Roman" w:eastAsia="Times New Roman" w:hAnsi="Times New Roman" w:cs="Times New Roman"/>
                <w:lang w:eastAsia="ru-RU"/>
              </w:rPr>
            </w:pPr>
            <w:r w:rsidRPr="003A2B2E">
              <w:rPr>
                <w:rStyle w:val="Accentuat"/>
                <w:rFonts w:ascii="Times New Roman" w:hAnsi="Times New Roman" w:cs="Times New Roman"/>
                <w:i w:val="0"/>
                <w:iCs w:val="0"/>
                <w:color w:val="000000"/>
                <w:shd w:val="clear" w:color="auto" w:fill="FFFFFF"/>
              </w:rPr>
              <w:t>CNPM, CNSM, MMPS</w:t>
            </w:r>
          </w:p>
        </w:tc>
        <w:tc>
          <w:tcPr>
            <w:tcW w:w="1843" w:type="dxa"/>
            <w:tcBorders>
              <w:top w:val="single" w:sz="4" w:space="0" w:color="auto"/>
              <w:left w:val="single" w:sz="4" w:space="0" w:color="auto"/>
              <w:bottom w:val="single" w:sz="4" w:space="0" w:color="auto"/>
              <w:right w:val="single" w:sz="4" w:space="0" w:color="auto"/>
            </w:tcBorders>
          </w:tcPr>
          <w:p w14:paraId="0D8998B6" w14:textId="336324FC" w:rsidR="003D53DC" w:rsidRPr="003A2B2E" w:rsidRDefault="003A2B2E" w:rsidP="00121FA9">
            <w:pPr>
              <w:shd w:val="clear" w:color="auto" w:fill="FFFFFF"/>
              <w:tabs>
                <w:tab w:val="left" w:pos="13572"/>
              </w:tabs>
              <w:spacing w:after="0" w:line="240" w:lineRule="auto"/>
              <w:ind w:right="-108"/>
              <w:jc w:val="center"/>
              <w:rPr>
                <w:rFonts w:ascii="Times New Roman" w:eastAsia="Times New Roman" w:hAnsi="Times New Roman" w:cs="Times New Roman"/>
                <w:lang w:eastAsia="ru-RU"/>
              </w:rPr>
            </w:pPr>
            <w:r w:rsidRPr="003A2B2E">
              <w:rPr>
                <w:rFonts w:ascii="Times New Roman" w:eastAsia="Times New Roman" w:hAnsi="Times New Roman" w:cs="Times New Roman"/>
                <w:lang w:eastAsia="ru-RU"/>
              </w:rPr>
              <w:t>ianuarie</w:t>
            </w:r>
          </w:p>
        </w:tc>
        <w:tc>
          <w:tcPr>
            <w:tcW w:w="1985" w:type="dxa"/>
            <w:tcBorders>
              <w:top w:val="single" w:sz="4" w:space="0" w:color="auto"/>
              <w:left w:val="single" w:sz="4" w:space="0" w:color="auto"/>
              <w:bottom w:val="single" w:sz="4" w:space="0" w:color="auto"/>
              <w:right w:val="single" w:sz="4" w:space="0" w:color="auto"/>
            </w:tcBorders>
          </w:tcPr>
          <w:p w14:paraId="72B42AD9" w14:textId="321D9FC7" w:rsidR="003D53DC" w:rsidRPr="003A2B2E" w:rsidRDefault="003D53DC" w:rsidP="00121FA9">
            <w:pPr>
              <w:shd w:val="clear" w:color="auto" w:fill="FFFFFF"/>
              <w:tabs>
                <w:tab w:val="left" w:pos="13572"/>
              </w:tabs>
              <w:spacing w:after="0" w:line="240" w:lineRule="auto"/>
              <w:ind w:left="34"/>
              <w:jc w:val="center"/>
              <w:rPr>
                <w:rStyle w:val="Accentuat"/>
                <w:rFonts w:ascii="Times New Roman" w:hAnsi="Times New Roman" w:cs="Times New Roman"/>
                <w:i w:val="0"/>
                <w:iCs w:val="0"/>
                <w:color w:val="000000"/>
                <w:shd w:val="clear" w:color="auto" w:fill="FFFFFF"/>
              </w:rPr>
            </w:pPr>
            <w:r w:rsidRPr="003A2B2E">
              <w:rPr>
                <w:rStyle w:val="Accentuat"/>
                <w:rFonts w:ascii="Times New Roman" w:hAnsi="Times New Roman" w:cs="Times New Roman"/>
                <w:i w:val="0"/>
                <w:iCs w:val="0"/>
                <w:color w:val="000000"/>
                <w:shd w:val="clear" w:color="auto" w:fill="FFFFFF"/>
              </w:rPr>
              <w:t>CNPM, CNSM, MMPS</w:t>
            </w:r>
          </w:p>
        </w:tc>
      </w:tr>
      <w:tr w:rsidR="003A2B2E" w:rsidRPr="00C57C2A" w14:paraId="4924DCD3" w14:textId="77777777" w:rsidTr="005A697C">
        <w:trPr>
          <w:trHeight w:val="391"/>
        </w:trPr>
        <w:tc>
          <w:tcPr>
            <w:tcW w:w="567" w:type="dxa"/>
            <w:tcBorders>
              <w:top w:val="single" w:sz="4" w:space="0" w:color="auto"/>
              <w:left w:val="single" w:sz="4" w:space="0" w:color="auto"/>
              <w:bottom w:val="single" w:sz="4" w:space="0" w:color="auto"/>
              <w:right w:val="single" w:sz="4" w:space="0" w:color="auto"/>
            </w:tcBorders>
          </w:tcPr>
          <w:p w14:paraId="19B34DCD" w14:textId="77777777" w:rsidR="003A2B2E" w:rsidRPr="00C57C2A" w:rsidRDefault="003A2B2E" w:rsidP="00121FA9">
            <w:pPr>
              <w:numPr>
                <w:ilvl w:val="0"/>
                <w:numId w:val="1"/>
              </w:numPr>
              <w:shd w:val="clear" w:color="auto" w:fill="FFFFFF"/>
              <w:tabs>
                <w:tab w:val="left" w:pos="13572"/>
              </w:tabs>
              <w:spacing w:after="0" w:line="240" w:lineRule="auto"/>
              <w:ind w:left="493" w:right="-391" w:hanging="459"/>
              <w:contextualSpacing/>
              <w:rPr>
                <w:rFonts w:ascii="Times New Roman" w:eastAsia="Times New Roman" w:hAnsi="Times New Roman" w:cs="Times New Roman"/>
                <w:b/>
                <w:lang w:eastAsia="ru-RU"/>
              </w:rPr>
            </w:pPr>
          </w:p>
        </w:tc>
        <w:tc>
          <w:tcPr>
            <w:tcW w:w="8647" w:type="dxa"/>
            <w:tcBorders>
              <w:top w:val="single" w:sz="4" w:space="0" w:color="auto"/>
              <w:left w:val="single" w:sz="4" w:space="0" w:color="auto"/>
              <w:bottom w:val="single" w:sz="4" w:space="0" w:color="auto"/>
              <w:right w:val="single" w:sz="4" w:space="0" w:color="auto"/>
            </w:tcBorders>
          </w:tcPr>
          <w:p w14:paraId="0EBC762F" w14:textId="5FA54E62" w:rsidR="003A2B2E" w:rsidRPr="003D53DC" w:rsidRDefault="003A2B2E" w:rsidP="00121FA9">
            <w:pPr>
              <w:shd w:val="clear" w:color="auto" w:fill="FFFFFF"/>
              <w:tabs>
                <w:tab w:val="left" w:pos="13572"/>
              </w:tabs>
              <w:spacing w:after="0" w:line="240" w:lineRule="auto"/>
              <w:jc w:val="both"/>
              <w:rPr>
                <w:rStyle w:val="Accentuat"/>
                <w:rFonts w:ascii="Times New Roman" w:hAnsi="Times New Roman" w:cs="Times New Roman"/>
                <w:i w:val="0"/>
                <w:iCs w:val="0"/>
                <w:shd w:val="clear" w:color="auto" w:fill="FFFFFF"/>
              </w:rPr>
            </w:pPr>
            <w:r w:rsidRPr="00984F16">
              <w:rPr>
                <w:rFonts w:ascii="Times New Roman" w:hAnsi="Times New Roman" w:cs="Times New Roman"/>
                <w:bCs/>
              </w:rPr>
              <w:t>Proiectul de lege cu privire la modificarea Codului muncii al Republicii Moldova nr. 154/2003 (munci ușoare, transpunerea unor Directive) / Număr unic 1125/MMPS/2023</w:t>
            </w:r>
          </w:p>
        </w:tc>
        <w:tc>
          <w:tcPr>
            <w:tcW w:w="2126" w:type="dxa"/>
            <w:tcBorders>
              <w:top w:val="single" w:sz="4" w:space="0" w:color="auto"/>
              <w:left w:val="single" w:sz="4" w:space="0" w:color="auto"/>
              <w:bottom w:val="single" w:sz="4" w:space="0" w:color="auto"/>
              <w:right w:val="single" w:sz="4" w:space="0" w:color="auto"/>
            </w:tcBorders>
          </w:tcPr>
          <w:p w14:paraId="6F0EB234" w14:textId="63BCE97B" w:rsidR="003A2B2E" w:rsidRPr="00984F16" w:rsidRDefault="003A2B2E" w:rsidP="00121FA9">
            <w:pPr>
              <w:shd w:val="clear" w:color="auto" w:fill="FFFFFF"/>
              <w:tabs>
                <w:tab w:val="left" w:pos="13572"/>
              </w:tabs>
              <w:spacing w:after="0" w:line="240" w:lineRule="auto"/>
              <w:ind w:left="-92" w:right="-46"/>
              <w:jc w:val="center"/>
              <w:rPr>
                <w:rFonts w:ascii="Times New Roman" w:eastAsia="Times New Roman" w:hAnsi="Times New Roman" w:cs="Times New Roman"/>
                <w:lang w:val="it-IT" w:eastAsia="ru-RU"/>
              </w:rPr>
            </w:pPr>
            <w:r w:rsidRPr="00984F16">
              <w:rPr>
                <w:rFonts w:ascii="Times New Roman" w:hAnsi="Times New Roman" w:cs="Times New Roman"/>
              </w:rPr>
              <w:t>MMPS</w:t>
            </w:r>
          </w:p>
        </w:tc>
        <w:tc>
          <w:tcPr>
            <w:tcW w:w="1843" w:type="dxa"/>
            <w:tcBorders>
              <w:top w:val="single" w:sz="4" w:space="0" w:color="auto"/>
              <w:left w:val="single" w:sz="4" w:space="0" w:color="auto"/>
              <w:bottom w:val="single" w:sz="4" w:space="0" w:color="auto"/>
              <w:right w:val="single" w:sz="4" w:space="0" w:color="auto"/>
            </w:tcBorders>
          </w:tcPr>
          <w:p w14:paraId="21D75986" w14:textId="6155F264" w:rsidR="003A2B2E" w:rsidRPr="00984F16" w:rsidRDefault="003A2B2E" w:rsidP="00121FA9">
            <w:pPr>
              <w:shd w:val="clear" w:color="auto" w:fill="FFFFFF"/>
              <w:tabs>
                <w:tab w:val="left" w:pos="13572"/>
              </w:tabs>
              <w:spacing w:after="0" w:line="240" w:lineRule="auto"/>
              <w:ind w:right="-108"/>
              <w:jc w:val="center"/>
              <w:rPr>
                <w:rFonts w:ascii="Times New Roman" w:eastAsia="Times New Roman" w:hAnsi="Times New Roman" w:cs="Times New Roman"/>
                <w:lang w:eastAsia="ru-RU"/>
              </w:rPr>
            </w:pPr>
            <w:r w:rsidRPr="00984F16">
              <w:rPr>
                <w:rFonts w:ascii="Times New Roman" w:hAnsi="Times New Roman" w:cs="Times New Roman"/>
              </w:rPr>
              <w:t>ianuarie-februarie</w:t>
            </w:r>
          </w:p>
        </w:tc>
        <w:tc>
          <w:tcPr>
            <w:tcW w:w="1985" w:type="dxa"/>
            <w:tcBorders>
              <w:top w:val="single" w:sz="4" w:space="0" w:color="auto"/>
              <w:left w:val="single" w:sz="4" w:space="0" w:color="auto"/>
              <w:bottom w:val="single" w:sz="4" w:space="0" w:color="auto"/>
              <w:right w:val="single" w:sz="4" w:space="0" w:color="auto"/>
            </w:tcBorders>
          </w:tcPr>
          <w:p w14:paraId="5D921B0E" w14:textId="3940D6F2" w:rsidR="003A2B2E" w:rsidRPr="00984F16" w:rsidRDefault="003A2B2E" w:rsidP="00121FA9">
            <w:pPr>
              <w:shd w:val="clear" w:color="auto" w:fill="FFFFFF"/>
              <w:tabs>
                <w:tab w:val="left" w:pos="13572"/>
              </w:tabs>
              <w:spacing w:after="0" w:line="240" w:lineRule="auto"/>
              <w:ind w:left="34"/>
              <w:jc w:val="center"/>
              <w:rPr>
                <w:rFonts w:ascii="Times New Roman" w:eastAsia="Times New Roman" w:hAnsi="Times New Roman" w:cs="Times New Roman"/>
                <w:lang w:eastAsia="ru-RU"/>
              </w:rPr>
            </w:pPr>
            <w:r w:rsidRPr="00984F16">
              <w:rPr>
                <w:rFonts w:ascii="Times New Roman" w:hAnsi="Times New Roman" w:cs="Times New Roman"/>
              </w:rPr>
              <w:t>MMPS</w:t>
            </w:r>
          </w:p>
        </w:tc>
      </w:tr>
      <w:tr w:rsidR="003A2B2E" w:rsidRPr="00C57C2A" w14:paraId="1086CABF" w14:textId="3CBBC5A5" w:rsidTr="003A2B2E">
        <w:trPr>
          <w:trHeight w:val="70"/>
        </w:trPr>
        <w:tc>
          <w:tcPr>
            <w:tcW w:w="567" w:type="dxa"/>
            <w:tcBorders>
              <w:top w:val="single" w:sz="4" w:space="0" w:color="auto"/>
              <w:left w:val="single" w:sz="4" w:space="0" w:color="auto"/>
              <w:bottom w:val="single" w:sz="4" w:space="0" w:color="auto"/>
              <w:right w:val="single" w:sz="4" w:space="0" w:color="auto"/>
            </w:tcBorders>
          </w:tcPr>
          <w:p w14:paraId="26586D58" w14:textId="77777777" w:rsidR="003A2B2E" w:rsidRPr="00C57C2A" w:rsidRDefault="003A2B2E" w:rsidP="00121FA9">
            <w:pPr>
              <w:numPr>
                <w:ilvl w:val="0"/>
                <w:numId w:val="1"/>
              </w:numPr>
              <w:shd w:val="clear" w:color="auto" w:fill="FFFFFF"/>
              <w:tabs>
                <w:tab w:val="left" w:pos="13572"/>
              </w:tabs>
              <w:spacing w:after="0" w:line="240" w:lineRule="auto"/>
              <w:ind w:left="493" w:right="-391" w:hanging="459"/>
              <w:contextualSpacing/>
              <w:rPr>
                <w:rFonts w:ascii="Times New Roman" w:eastAsia="Times New Roman" w:hAnsi="Times New Roman" w:cs="Times New Roman"/>
                <w:b/>
                <w:color w:val="FF0000"/>
                <w:lang w:eastAsia="ru-RU"/>
              </w:rPr>
            </w:pPr>
          </w:p>
        </w:tc>
        <w:tc>
          <w:tcPr>
            <w:tcW w:w="8647" w:type="dxa"/>
            <w:tcBorders>
              <w:top w:val="single" w:sz="4" w:space="0" w:color="auto"/>
              <w:left w:val="single" w:sz="4" w:space="0" w:color="auto"/>
              <w:bottom w:val="single" w:sz="4" w:space="0" w:color="auto"/>
              <w:right w:val="single" w:sz="4" w:space="0" w:color="auto"/>
            </w:tcBorders>
          </w:tcPr>
          <w:p w14:paraId="29678DE8" w14:textId="1A9993E8" w:rsidR="003A2B2E" w:rsidRPr="003A2B2E" w:rsidRDefault="003A2B2E" w:rsidP="00121FA9">
            <w:pPr>
              <w:shd w:val="clear" w:color="auto" w:fill="FFFFFF"/>
              <w:tabs>
                <w:tab w:val="left" w:pos="13572"/>
              </w:tabs>
              <w:spacing w:after="0" w:line="240" w:lineRule="auto"/>
              <w:jc w:val="both"/>
              <w:rPr>
                <w:rFonts w:ascii="Times New Roman" w:eastAsia="Times New Roman" w:hAnsi="Times New Roman" w:cs="Times New Roman"/>
                <w:lang w:val="ro-MD" w:eastAsia="ru-RU"/>
              </w:rPr>
            </w:pPr>
            <w:r w:rsidRPr="00984F16">
              <w:rPr>
                <w:rFonts w:ascii="Times New Roman" w:eastAsia="Times New Roman" w:hAnsi="Times New Roman" w:cs="Times New Roman"/>
                <w:lang w:val="ro-MD" w:eastAsia="ru-RU"/>
              </w:rPr>
              <w:t>Cu privire la instanțele extrajudiciare de soluționare a litigiilor de muncă</w:t>
            </w:r>
          </w:p>
        </w:tc>
        <w:tc>
          <w:tcPr>
            <w:tcW w:w="2126" w:type="dxa"/>
            <w:tcBorders>
              <w:top w:val="single" w:sz="4" w:space="0" w:color="auto"/>
              <w:left w:val="single" w:sz="4" w:space="0" w:color="auto"/>
              <w:bottom w:val="single" w:sz="4" w:space="0" w:color="auto"/>
              <w:right w:val="single" w:sz="4" w:space="0" w:color="auto"/>
            </w:tcBorders>
          </w:tcPr>
          <w:p w14:paraId="1F2A7FC4" w14:textId="77777777" w:rsidR="003A2B2E" w:rsidRDefault="003A2B2E" w:rsidP="00121FA9">
            <w:pPr>
              <w:shd w:val="clear" w:color="auto" w:fill="FFFFFF"/>
              <w:tabs>
                <w:tab w:val="left" w:pos="13572"/>
              </w:tabs>
              <w:spacing w:after="0" w:line="240" w:lineRule="auto"/>
              <w:ind w:left="-92" w:right="-46"/>
              <w:jc w:val="center"/>
              <w:rPr>
                <w:rFonts w:ascii="Times New Roman" w:eastAsia="Times New Roman" w:hAnsi="Times New Roman" w:cs="Times New Roman"/>
                <w:lang w:val="it-IT" w:eastAsia="ru-RU"/>
              </w:rPr>
            </w:pPr>
            <w:r w:rsidRPr="00984F16">
              <w:rPr>
                <w:rFonts w:ascii="Times New Roman" w:eastAsia="Times New Roman" w:hAnsi="Times New Roman" w:cs="Times New Roman"/>
                <w:lang w:val="it-IT" w:eastAsia="ru-RU"/>
              </w:rPr>
              <w:t>CNSM</w:t>
            </w:r>
          </w:p>
          <w:p w14:paraId="04BBB4F5" w14:textId="02B59100" w:rsidR="00001CCD" w:rsidRPr="00984F16" w:rsidRDefault="008700E6" w:rsidP="00121FA9">
            <w:pPr>
              <w:shd w:val="clear" w:color="auto" w:fill="FFFFFF"/>
              <w:tabs>
                <w:tab w:val="left" w:pos="13572"/>
              </w:tabs>
              <w:spacing w:after="0" w:line="240" w:lineRule="auto"/>
              <w:ind w:left="-92" w:right="-46"/>
              <w:jc w:val="center"/>
              <w:rPr>
                <w:rFonts w:ascii="Times New Roman" w:eastAsia="Times New Roman" w:hAnsi="Times New Roman" w:cs="Times New Roman"/>
                <w:lang w:eastAsia="ru-RU"/>
              </w:rPr>
            </w:pPr>
            <w:r>
              <w:rPr>
                <w:rFonts w:ascii="Times New Roman" w:eastAsia="Times New Roman" w:hAnsi="Times New Roman" w:cs="Times New Roman"/>
                <w:lang w:val="it-IT" w:eastAsia="ru-RU"/>
              </w:rPr>
              <w:t>F</w:t>
            </w:r>
            <w:r w:rsidR="00001CCD">
              <w:rPr>
                <w:rFonts w:ascii="Times New Roman" w:eastAsia="Times New Roman" w:hAnsi="Times New Roman" w:cs="Times New Roman"/>
                <w:lang w:val="it-IT" w:eastAsia="ru-RU"/>
              </w:rPr>
              <w:t>ederațiile Sindicale</w:t>
            </w:r>
          </w:p>
        </w:tc>
        <w:tc>
          <w:tcPr>
            <w:tcW w:w="1843" w:type="dxa"/>
            <w:tcBorders>
              <w:top w:val="single" w:sz="4" w:space="0" w:color="auto"/>
              <w:left w:val="single" w:sz="4" w:space="0" w:color="auto"/>
              <w:bottom w:val="single" w:sz="4" w:space="0" w:color="auto"/>
              <w:right w:val="single" w:sz="4" w:space="0" w:color="auto"/>
            </w:tcBorders>
          </w:tcPr>
          <w:p w14:paraId="3019CCE8" w14:textId="62516BD8" w:rsidR="003A2B2E" w:rsidRPr="00984F16" w:rsidRDefault="003A2B2E" w:rsidP="00121FA9">
            <w:pPr>
              <w:shd w:val="clear" w:color="auto" w:fill="FFFFFF"/>
              <w:tabs>
                <w:tab w:val="left" w:pos="13572"/>
              </w:tabs>
              <w:spacing w:after="0" w:line="240" w:lineRule="auto"/>
              <w:ind w:right="-108"/>
              <w:jc w:val="center"/>
              <w:rPr>
                <w:rFonts w:ascii="Times New Roman" w:eastAsia="Times New Roman" w:hAnsi="Times New Roman" w:cs="Times New Roman"/>
                <w:lang w:eastAsia="ru-RU"/>
              </w:rPr>
            </w:pPr>
            <w:r w:rsidRPr="00984F16">
              <w:rPr>
                <w:rFonts w:ascii="Times New Roman" w:eastAsia="Times New Roman" w:hAnsi="Times New Roman" w:cs="Times New Roman"/>
                <w:lang w:eastAsia="ru-RU"/>
              </w:rPr>
              <w:t>februarie</w:t>
            </w:r>
          </w:p>
        </w:tc>
        <w:tc>
          <w:tcPr>
            <w:tcW w:w="1985" w:type="dxa"/>
            <w:tcBorders>
              <w:top w:val="single" w:sz="4" w:space="0" w:color="auto"/>
              <w:left w:val="single" w:sz="4" w:space="0" w:color="auto"/>
              <w:bottom w:val="single" w:sz="4" w:space="0" w:color="auto"/>
              <w:right w:val="single" w:sz="4" w:space="0" w:color="auto"/>
            </w:tcBorders>
          </w:tcPr>
          <w:p w14:paraId="68D6B912" w14:textId="3ED2FF12" w:rsidR="003A2B2E" w:rsidRPr="00984F16" w:rsidRDefault="00393314" w:rsidP="00121FA9">
            <w:pPr>
              <w:shd w:val="clear" w:color="auto" w:fill="FFFFFF"/>
              <w:tabs>
                <w:tab w:val="left" w:pos="13572"/>
              </w:tabs>
              <w:spacing w:after="0" w:line="240" w:lineRule="auto"/>
              <w:jc w:val="center"/>
              <w:rPr>
                <w:rFonts w:ascii="Times New Roman" w:eastAsia="Times New Roman" w:hAnsi="Times New Roman" w:cs="Times New Roman"/>
                <w:lang w:eastAsia="ru-RU"/>
              </w:rPr>
            </w:pPr>
            <w:r w:rsidRPr="00984F16">
              <w:rPr>
                <w:rFonts w:ascii="Times New Roman" w:eastAsia="Times New Roman" w:hAnsi="Times New Roman" w:cs="Times New Roman"/>
                <w:lang w:eastAsia="ru-RU"/>
              </w:rPr>
              <w:t>CNSM</w:t>
            </w:r>
            <w:r>
              <w:rPr>
                <w:rFonts w:ascii="Times New Roman" w:eastAsia="Times New Roman" w:hAnsi="Times New Roman" w:cs="Times New Roman"/>
                <w:lang w:eastAsia="ru-RU"/>
              </w:rPr>
              <w:t xml:space="preserve">, </w:t>
            </w:r>
            <w:r w:rsidR="003A2B2E" w:rsidRPr="00984F16">
              <w:rPr>
                <w:rFonts w:ascii="Times New Roman" w:eastAsia="Times New Roman" w:hAnsi="Times New Roman" w:cs="Times New Roman"/>
                <w:lang w:eastAsia="ru-RU"/>
              </w:rPr>
              <w:t xml:space="preserve">MMPS, </w:t>
            </w:r>
            <w:r>
              <w:rPr>
                <w:rFonts w:ascii="Times New Roman" w:eastAsia="Times New Roman" w:hAnsi="Times New Roman" w:cs="Times New Roman"/>
                <w:lang w:eastAsia="ru-RU"/>
              </w:rPr>
              <w:t>ISM</w:t>
            </w:r>
          </w:p>
        </w:tc>
      </w:tr>
      <w:tr w:rsidR="003A2B2E" w:rsidRPr="00C57C2A" w14:paraId="28A131B8" w14:textId="53AAAA83" w:rsidTr="005A697C">
        <w:trPr>
          <w:trHeight w:val="465"/>
        </w:trPr>
        <w:tc>
          <w:tcPr>
            <w:tcW w:w="567" w:type="dxa"/>
            <w:tcBorders>
              <w:top w:val="single" w:sz="4" w:space="0" w:color="auto"/>
              <w:left w:val="single" w:sz="4" w:space="0" w:color="auto"/>
              <w:bottom w:val="single" w:sz="4" w:space="0" w:color="auto"/>
              <w:right w:val="single" w:sz="4" w:space="0" w:color="auto"/>
            </w:tcBorders>
          </w:tcPr>
          <w:p w14:paraId="066AB399" w14:textId="77777777" w:rsidR="003A2B2E" w:rsidRPr="00C57C2A" w:rsidRDefault="003A2B2E" w:rsidP="00121FA9">
            <w:pPr>
              <w:numPr>
                <w:ilvl w:val="0"/>
                <w:numId w:val="1"/>
              </w:numPr>
              <w:shd w:val="clear" w:color="auto" w:fill="FFFFFF"/>
              <w:tabs>
                <w:tab w:val="left" w:pos="13572"/>
              </w:tabs>
              <w:spacing w:after="0" w:line="240" w:lineRule="auto"/>
              <w:ind w:left="493" w:right="-391" w:hanging="459"/>
              <w:contextualSpacing/>
              <w:rPr>
                <w:rFonts w:ascii="Times New Roman" w:eastAsia="Times New Roman" w:hAnsi="Times New Roman" w:cs="Times New Roman"/>
                <w:b/>
                <w:lang w:eastAsia="ru-RU"/>
              </w:rPr>
            </w:pPr>
          </w:p>
        </w:tc>
        <w:tc>
          <w:tcPr>
            <w:tcW w:w="8647" w:type="dxa"/>
            <w:tcBorders>
              <w:top w:val="single" w:sz="4" w:space="0" w:color="auto"/>
              <w:left w:val="single" w:sz="4" w:space="0" w:color="auto"/>
              <w:bottom w:val="single" w:sz="4" w:space="0" w:color="auto"/>
              <w:right w:val="single" w:sz="4" w:space="0" w:color="auto"/>
            </w:tcBorders>
          </w:tcPr>
          <w:p w14:paraId="4678982C" w14:textId="07663CA0" w:rsidR="003A2B2E" w:rsidRPr="00984F16" w:rsidRDefault="003A2B2E" w:rsidP="00121FA9">
            <w:pPr>
              <w:shd w:val="clear" w:color="auto" w:fill="FFFFFF"/>
              <w:tabs>
                <w:tab w:val="left" w:pos="13572"/>
              </w:tabs>
              <w:spacing w:after="0" w:line="240" w:lineRule="auto"/>
              <w:jc w:val="both"/>
              <w:rPr>
                <w:rFonts w:ascii="Times New Roman" w:hAnsi="Times New Roman" w:cs="Times New Roman"/>
                <w:bCs/>
              </w:rPr>
            </w:pPr>
            <w:r w:rsidRPr="00C57C2A">
              <w:rPr>
                <w:rFonts w:ascii="Times New Roman" w:eastAsia="Times New Roman" w:hAnsi="Times New Roman" w:cs="Times New Roman"/>
                <w:lang w:eastAsia="ru-RU"/>
              </w:rPr>
              <w:t>Cu privire la oportunitatea ratificării Convenției OIM nr. 156/1981 privind egalitatea de șanse și tratament între forța de muncă feminină și masculină: lucrătorii având responsabilități familiale</w:t>
            </w:r>
          </w:p>
        </w:tc>
        <w:tc>
          <w:tcPr>
            <w:tcW w:w="2126" w:type="dxa"/>
            <w:tcBorders>
              <w:top w:val="single" w:sz="4" w:space="0" w:color="auto"/>
              <w:left w:val="single" w:sz="4" w:space="0" w:color="auto"/>
              <w:bottom w:val="single" w:sz="4" w:space="0" w:color="auto"/>
              <w:right w:val="single" w:sz="4" w:space="0" w:color="auto"/>
            </w:tcBorders>
          </w:tcPr>
          <w:p w14:paraId="03E5A156" w14:textId="77777777" w:rsidR="003A2B2E" w:rsidRDefault="003A2B2E" w:rsidP="00121FA9">
            <w:pPr>
              <w:shd w:val="clear" w:color="auto" w:fill="FFFFFF"/>
              <w:tabs>
                <w:tab w:val="left" w:pos="13572"/>
              </w:tabs>
              <w:spacing w:after="0" w:line="240" w:lineRule="auto"/>
              <w:ind w:left="-92" w:right="-46"/>
              <w:jc w:val="center"/>
              <w:rPr>
                <w:rFonts w:ascii="Times New Roman" w:eastAsia="Times New Roman" w:hAnsi="Times New Roman" w:cs="Times New Roman"/>
                <w:lang w:val="it-IT" w:eastAsia="ru-RU"/>
              </w:rPr>
            </w:pPr>
            <w:r w:rsidRPr="00C57C2A">
              <w:rPr>
                <w:rFonts w:ascii="Times New Roman" w:eastAsia="Times New Roman" w:hAnsi="Times New Roman" w:cs="Times New Roman"/>
                <w:lang w:val="it-IT" w:eastAsia="ru-RU"/>
              </w:rPr>
              <w:t>CNSM</w:t>
            </w:r>
          </w:p>
          <w:p w14:paraId="1B72B48A" w14:textId="2CB35C74" w:rsidR="00001CCD" w:rsidRPr="00984F16" w:rsidRDefault="008700E6" w:rsidP="00121FA9">
            <w:pPr>
              <w:shd w:val="clear" w:color="auto" w:fill="FFFFFF"/>
              <w:tabs>
                <w:tab w:val="left" w:pos="13572"/>
              </w:tabs>
              <w:spacing w:after="0" w:line="240" w:lineRule="auto"/>
              <w:ind w:left="-92" w:right="-46"/>
              <w:jc w:val="center"/>
              <w:rPr>
                <w:rFonts w:ascii="Times New Roman" w:eastAsia="Times New Roman" w:hAnsi="Times New Roman" w:cs="Times New Roman"/>
                <w:lang w:eastAsia="ru-RU"/>
              </w:rPr>
            </w:pPr>
            <w:r>
              <w:rPr>
                <w:rFonts w:ascii="Times New Roman" w:eastAsia="Times New Roman" w:hAnsi="Times New Roman" w:cs="Times New Roman"/>
                <w:lang w:val="it-IT" w:eastAsia="ru-RU"/>
              </w:rPr>
              <w:t>F</w:t>
            </w:r>
            <w:r w:rsidR="00001CCD">
              <w:rPr>
                <w:rFonts w:ascii="Times New Roman" w:eastAsia="Times New Roman" w:hAnsi="Times New Roman" w:cs="Times New Roman"/>
                <w:lang w:val="it-IT" w:eastAsia="ru-RU"/>
              </w:rPr>
              <w:t>ederațiile Sindicale</w:t>
            </w:r>
          </w:p>
        </w:tc>
        <w:tc>
          <w:tcPr>
            <w:tcW w:w="1843" w:type="dxa"/>
            <w:tcBorders>
              <w:top w:val="single" w:sz="4" w:space="0" w:color="auto"/>
              <w:left w:val="single" w:sz="4" w:space="0" w:color="auto"/>
              <w:bottom w:val="single" w:sz="4" w:space="0" w:color="auto"/>
              <w:right w:val="single" w:sz="4" w:space="0" w:color="auto"/>
            </w:tcBorders>
          </w:tcPr>
          <w:p w14:paraId="1A84E2D5" w14:textId="746B74FF" w:rsidR="003A2B2E" w:rsidRPr="00984F16" w:rsidRDefault="003A2B2E" w:rsidP="00121FA9">
            <w:pPr>
              <w:shd w:val="clear" w:color="auto" w:fill="FFFFFF"/>
              <w:tabs>
                <w:tab w:val="left" w:pos="13572"/>
              </w:tabs>
              <w:spacing w:after="0" w:line="240" w:lineRule="auto"/>
              <w:ind w:right="-108"/>
              <w:jc w:val="center"/>
              <w:rPr>
                <w:rFonts w:ascii="Times New Roman" w:eastAsia="Times New Roman" w:hAnsi="Times New Roman" w:cs="Times New Roman"/>
                <w:lang w:eastAsia="ru-RU"/>
              </w:rPr>
            </w:pPr>
            <w:r w:rsidRPr="00C57C2A">
              <w:rPr>
                <w:rFonts w:ascii="Times New Roman" w:eastAsia="Times New Roman" w:hAnsi="Times New Roman" w:cs="Times New Roman"/>
                <w:lang w:eastAsia="ru-RU"/>
              </w:rPr>
              <w:t>februarie</w:t>
            </w:r>
          </w:p>
        </w:tc>
        <w:tc>
          <w:tcPr>
            <w:tcW w:w="1985" w:type="dxa"/>
            <w:tcBorders>
              <w:top w:val="single" w:sz="4" w:space="0" w:color="auto"/>
              <w:left w:val="single" w:sz="4" w:space="0" w:color="auto"/>
              <w:bottom w:val="single" w:sz="4" w:space="0" w:color="auto"/>
              <w:right w:val="single" w:sz="4" w:space="0" w:color="auto"/>
            </w:tcBorders>
          </w:tcPr>
          <w:p w14:paraId="76FED0E7" w14:textId="5974573E" w:rsidR="003A2B2E" w:rsidRPr="00984F16" w:rsidRDefault="003A2B2E" w:rsidP="00121FA9">
            <w:pPr>
              <w:shd w:val="clear" w:color="auto" w:fill="FFFFFF"/>
              <w:tabs>
                <w:tab w:val="left" w:pos="13572"/>
              </w:tabs>
              <w:spacing w:after="0" w:line="240" w:lineRule="auto"/>
              <w:ind w:left="34"/>
              <w:jc w:val="center"/>
              <w:rPr>
                <w:rFonts w:ascii="Times New Roman" w:eastAsia="Times New Roman" w:hAnsi="Times New Roman" w:cs="Times New Roman"/>
                <w:lang w:eastAsia="ru-RU"/>
              </w:rPr>
            </w:pPr>
            <w:r w:rsidRPr="00C57C2A">
              <w:rPr>
                <w:rFonts w:ascii="Times New Roman" w:eastAsia="Times New Roman" w:hAnsi="Times New Roman" w:cs="Times New Roman"/>
                <w:lang w:eastAsia="ru-RU"/>
              </w:rPr>
              <w:t>MMPS, CNSM</w:t>
            </w:r>
          </w:p>
        </w:tc>
      </w:tr>
      <w:tr w:rsidR="00121FA9" w:rsidRPr="00C57C2A" w14:paraId="0B7F4F50" w14:textId="77777777" w:rsidTr="009E4AC3">
        <w:trPr>
          <w:trHeight w:val="255"/>
        </w:trPr>
        <w:tc>
          <w:tcPr>
            <w:tcW w:w="567" w:type="dxa"/>
            <w:tcBorders>
              <w:top w:val="single" w:sz="4" w:space="0" w:color="auto"/>
              <w:left w:val="single" w:sz="4" w:space="0" w:color="auto"/>
              <w:bottom w:val="single" w:sz="4" w:space="0" w:color="auto"/>
              <w:right w:val="single" w:sz="4" w:space="0" w:color="auto"/>
            </w:tcBorders>
          </w:tcPr>
          <w:p w14:paraId="58C1DB90" w14:textId="385AD4FD" w:rsidR="00121FA9" w:rsidRPr="00C57C2A" w:rsidRDefault="00121FA9" w:rsidP="00121FA9">
            <w:pPr>
              <w:shd w:val="clear" w:color="auto" w:fill="FFFFFF"/>
              <w:tabs>
                <w:tab w:val="left" w:pos="13572"/>
              </w:tabs>
              <w:spacing w:after="0" w:line="240" w:lineRule="auto"/>
              <w:ind w:right="-391"/>
              <w:contextualSpacing/>
              <w:rPr>
                <w:rFonts w:ascii="Times New Roman" w:eastAsia="Times New Roman" w:hAnsi="Times New Roman" w:cs="Times New Roman"/>
                <w:b/>
                <w:lang w:eastAsia="ru-RU"/>
              </w:rPr>
            </w:pPr>
            <w:r w:rsidRPr="00C57C2A">
              <w:rPr>
                <w:rFonts w:ascii="Times New Roman" w:eastAsia="Times New Roman" w:hAnsi="Times New Roman" w:cs="Times New Roman"/>
                <w:b/>
                <w:lang w:eastAsia="ru-RU"/>
              </w:rPr>
              <w:t xml:space="preserve">8. </w:t>
            </w:r>
          </w:p>
        </w:tc>
        <w:tc>
          <w:tcPr>
            <w:tcW w:w="8647" w:type="dxa"/>
            <w:tcBorders>
              <w:top w:val="single" w:sz="4" w:space="0" w:color="auto"/>
              <w:left w:val="single" w:sz="4" w:space="0" w:color="auto"/>
              <w:bottom w:val="single" w:sz="4" w:space="0" w:color="auto"/>
              <w:right w:val="single" w:sz="4" w:space="0" w:color="auto"/>
            </w:tcBorders>
          </w:tcPr>
          <w:p w14:paraId="20110193" w14:textId="10CBFBFB" w:rsidR="00121FA9" w:rsidRPr="00C57C2A" w:rsidRDefault="00121FA9" w:rsidP="00121FA9">
            <w:pPr>
              <w:shd w:val="clear" w:color="auto" w:fill="FFFFFF"/>
              <w:tabs>
                <w:tab w:val="left" w:pos="13572"/>
              </w:tabs>
              <w:spacing w:after="0" w:line="240" w:lineRule="auto"/>
              <w:jc w:val="both"/>
              <w:rPr>
                <w:rFonts w:ascii="Times New Roman" w:eastAsia="Times New Roman" w:hAnsi="Times New Roman" w:cs="Times New Roman"/>
                <w:lang w:eastAsia="ru-RU"/>
              </w:rPr>
            </w:pPr>
            <w:r w:rsidRPr="00C57C2A">
              <w:rPr>
                <w:rFonts w:ascii="Times New Roman" w:eastAsia="Times New Roman" w:hAnsi="Times New Roman" w:cs="Times New Roman"/>
                <w:lang w:eastAsia="ru-RU"/>
              </w:rPr>
              <w:t>Cu privire la măsurile ce vizează reforma administrativă</w:t>
            </w:r>
          </w:p>
        </w:tc>
        <w:tc>
          <w:tcPr>
            <w:tcW w:w="2126" w:type="dxa"/>
            <w:tcBorders>
              <w:top w:val="single" w:sz="4" w:space="0" w:color="auto"/>
              <w:left w:val="single" w:sz="4" w:space="0" w:color="auto"/>
              <w:bottom w:val="single" w:sz="4" w:space="0" w:color="auto"/>
              <w:right w:val="single" w:sz="4" w:space="0" w:color="auto"/>
            </w:tcBorders>
          </w:tcPr>
          <w:p w14:paraId="506C900C" w14:textId="77777777" w:rsidR="00121FA9" w:rsidRDefault="00121FA9" w:rsidP="00121FA9">
            <w:pPr>
              <w:shd w:val="clear" w:color="auto" w:fill="FFFFFF"/>
              <w:tabs>
                <w:tab w:val="left" w:pos="13572"/>
              </w:tabs>
              <w:spacing w:after="0" w:line="240" w:lineRule="auto"/>
              <w:ind w:left="-92" w:right="-46"/>
              <w:jc w:val="center"/>
              <w:rPr>
                <w:rFonts w:ascii="Times New Roman" w:eastAsia="Times New Roman" w:hAnsi="Times New Roman" w:cs="Times New Roman"/>
                <w:lang w:val="it-IT" w:eastAsia="ru-RU"/>
              </w:rPr>
            </w:pPr>
            <w:r w:rsidRPr="00C57C2A">
              <w:rPr>
                <w:rFonts w:ascii="Times New Roman" w:eastAsia="Times New Roman" w:hAnsi="Times New Roman" w:cs="Times New Roman"/>
                <w:lang w:val="it-IT" w:eastAsia="ru-RU"/>
              </w:rPr>
              <w:t>CNSM</w:t>
            </w:r>
          </w:p>
          <w:p w14:paraId="47762B36" w14:textId="178C9675" w:rsidR="00001CCD" w:rsidRPr="00C57C2A" w:rsidRDefault="008700E6" w:rsidP="00121FA9">
            <w:pPr>
              <w:shd w:val="clear" w:color="auto" w:fill="FFFFFF"/>
              <w:tabs>
                <w:tab w:val="left" w:pos="13572"/>
              </w:tabs>
              <w:spacing w:after="0" w:line="240" w:lineRule="auto"/>
              <w:ind w:left="-92" w:right="-46"/>
              <w:jc w:val="center"/>
              <w:rPr>
                <w:rFonts w:ascii="Times New Roman" w:eastAsia="Times New Roman" w:hAnsi="Times New Roman" w:cs="Times New Roman"/>
                <w:lang w:val="it-IT" w:eastAsia="ru-RU"/>
              </w:rPr>
            </w:pPr>
            <w:r>
              <w:rPr>
                <w:rFonts w:ascii="Times New Roman" w:eastAsia="Times New Roman" w:hAnsi="Times New Roman" w:cs="Times New Roman"/>
                <w:lang w:val="it-IT" w:eastAsia="ru-RU"/>
              </w:rPr>
              <w:t>F</w:t>
            </w:r>
            <w:r w:rsidR="00001CCD">
              <w:rPr>
                <w:rFonts w:ascii="Times New Roman" w:eastAsia="Times New Roman" w:hAnsi="Times New Roman" w:cs="Times New Roman"/>
                <w:lang w:val="it-IT" w:eastAsia="ru-RU"/>
              </w:rPr>
              <w:t>ederațiile Sindicale</w:t>
            </w:r>
          </w:p>
        </w:tc>
        <w:tc>
          <w:tcPr>
            <w:tcW w:w="1843" w:type="dxa"/>
            <w:tcBorders>
              <w:top w:val="single" w:sz="4" w:space="0" w:color="auto"/>
              <w:left w:val="single" w:sz="4" w:space="0" w:color="auto"/>
              <w:bottom w:val="single" w:sz="4" w:space="0" w:color="auto"/>
              <w:right w:val="single" w:sz="4" w:space="0" w:color="auto"/>
            </w:tcBorders>
          </w:tcPr>
          <w:p w14:paraId="1B64830C" w14:textId="3F9759F5" w:rsidR="00121FA9" w:rsidRPr="00C57C2A" w:rsidRDefault="00121FA9" w:rsidP="00121FA9">
            <w:pPr>
              <w:shd w:val="clear" w:color="auto" w:fill="FFFFFF"/>
              <w:tabs>
                <w:tab w:val="left" w:pos="13572"/>
              </w:tabs>
              <w:spacing w:after="0" w:line="240" w:lineRule="auto"/>
              <w:ind w:right="-108"/>
              <w:jc w:val="center"/>
              <w:rPr>
                <w:rFonts w:ascii="Times New Roman" w:eastAsia="Times New Roman" w:hAnsi="Times New Roman" w:cs="Times New Roman"/>
                <w:lang w:eastAsia="ru-RU"/>
              </w:rPr>
            </w:pPr>
            <w:r w:rsidRPr="00C57C2A">
              <w:rPr>
                <w:rFonts w:ascii="Times New Roman" w:eastAsia="Times New Roman" w:hAnsi="Times New Roman" w:cs="Times New Roman"/>
                <w:lang w:eastAsia="ru-RU"/>
              </w:rPr>
              <w:t>februarie</w:t>
            </w:r>
          </w:p>
        </w:tc>
        <w:tc>
          <w:tcPr>
            <w:tcW w:w="1985" w:type="dxa"/>
            <w:tcBorders>
              <w:top w:val="single" w:sz="4" w:space="0" w:color="auto"/>
              <w:left w:val="single" w:sz="4" w:space="0" w:color="auto"/>
              <w:bottom w:val="single" w:sz="4" w:space="0" w:color="auto"/>
              <w:right w:val="single" w:sz="4" w:space="0" w:color="auto"/>
            </w:tcBorders>
          </w:tcPr>
          <w:p w14:paraId="7A042152" w14:textId="2C62E7B8" w:rsidR="00121FA9" w:rsidRPr="00C57C2A" w:rsidRDefault="00121FA9" w:rsidP="00121FA9">
            <w:pPr>
              <w:shd w:val="clear" w:color="auto" w:fill="FFFFFF"/>
              <w:tabs>
                <w:tab w:val="left" w:pos="13572"/>
              </w:tabs>
              <w:spacing w:after="0" w:line="240" w:lineRule="auto"/>
              <w:ind w:left="34"/>
              <w:jc w:val="center"/>
              <w:rPr>
                <w:rFonts w:ascii="Times New Roman" w:eastAsia="Times New Roman" w:hAnsi="Times New Roman" w:cs="Times New Roman"/>
                <w:lang w:eastAsia="ru-RU"/>
              </w:rPr>
            </w:pPr>
            <w:r w:rsidRPr="00C57C2A">
              <w:rPr>
                <w:rFonts w:ascii="Times New Roman" w:hAnsi="Times New Roman" w:cs="Times New Roman"/>
              </w:rPr>
              <w:t>Cancelaria de Stat</w:t>
            </w:r>
          </w:p>
        </w:tc>
      </w:tr>
      <w:tr w:rsidR="00121FA9" w:rsidRPr="00C57C2A" w14:paraId="36A2893A" w14:textId="77777777" w:rsidTr="009E4AC3">
        <w:trPr>
          <w:trHeight w:val="319"/>
        </w:trPr>
        <w:tc>
          <w:tcPr>
            <w:tcW w:w="567" w:type="dxa"/>
            <w:tcBorders>
              <w:top w:val="single" w:sz="4" w:space="0" w:color="auto"/>
              <w:left w:val="single" w:sz="4" w:space="0" w:color="auto"/>
              <w:bottom w:val="single" w:sz="4" w:space="0" w:color="auto"/>
              <w:right w:val="single" w:sz="4" w:space="0" w:color="auto"/>
            </w:tcBorders>
          </w:tcPr>
          <w:p w14:paraId="7C521098" w14:textId="0FA9BCAA" w:rsidR="00121FA9" w:rsidRPr="00C57C2A" w:rsidRDefault="00121FA9" w:rsidP="00121FA9">
            <w:pPr>
              <w:shd w:val="clear" w:color="auto" w:fill="FFFFFF"/>
              <w:tabs>
                <w:tab w:val="left" w:pos="13572"/>
              </w:tabs>
              <w:spacing w:after="0" w:line="240" w:lineRule="auto"/>
              <w:ind w:right="-391"/>
              <w:contextualSpacing/>
              <w:rPr>
                <w:rFonts w:ascii="Times New Roman" w:eastAsia="Times New Roman" w:hAnsi="Times New Roman" w:cs="Times New Roman"/>
                <w:b/>
                <w:lang w:eastAsia="ru-RU"/>
              </w:rPr>
            </w:pPr>
            <w:r w:rsidRPr="00C57C2A">
              <w:rPr>
                <w:rFonts w:ascii="Times New Roman" w:eastAsia="Times New Roman" w:hAnsi="Times New Roman" w:cs="Times New Roman"/>
                <w:b/>
                <w:lang w:eastAsia="ru-RU"/>
              </w:rPr>
              <w:t>9.</w:t>
            </w:r>
          </w:p>
        </w:tc>
        <w:tc>
          <w:tcPr>
            <w:tcW w:w="8647" w:type="dxa"/>
            <w:tcBorders>
              <w:top w:val="single" w:sz="4" w:space="0" w:color="auto"/>
              <w:left w:val="single" w:sz="4" w:space="0" w:color="auto"/>
              <w:bottom w:val="single" w:sz="4" w:space="0" w:color="auto"/>
              <w:right w:val="single" w:sz="4" w:space="0" w:color="auto"/>
            </w:tcBorders>
          </w:tcPr>
          <w:p w14:paraId="6D9FC707" w14:textId="77777777" w:rsidR="00121FA9" w:rsidRPr="003A2B2E" w:rsidRDefault="00121FA9" w:rsidP="00121FA9">
            <w:pPr>
              <w:shd w:val="clear" w:color="auto" w:fill="FFFFFF"/>
              <w:tabs>
                <w:tab w:val="left" w:pos="13572"/>
              </w:tabs>
              <w:spacing w:after="0" w:line="240" w:lineRule="auto"/>
              <w:jc w:val="both"/>
              <w:rPr>
                <w:rFonts w:ascii="Times New Roman" w:hAnsi="Times New Roman" w:cs="Times New Roman"/>
                <w:lang w:eastAsia="ru-RU"/>
              </w:rPr>
            </w:pPr>
            <w:r w:rsidRPr="003A2B2E">
              <w:rPr>
                <w:rFonts w:ascii="Times New Roman" w:hAnsi="Times New Roman" w:cs="Times New Roman"/>
                <w:lang w:eastAsia="ru-RU"/>
              </w:rPr>
              <w:t>Cu privire la revizuirea sporurilor de compensare pentru munca prestată în condiții nefavorabile</w:t>
            </w:r>
          </w:p>
          <w:p w14:paraId="7353A056" w14:textId="3B560237" w:rsidR="00121FA9" w:rsidRPr="003A2B2E" w:rsidRDefault="00121FA9" w:rsidP="00121FA9">
            <w:pPr>
              <w:shd w:val="clear" w:color="auto" w:fill="FFFFFF"/>
              <w:tabs>
                <w:tab w:val="left" w:pos="13572"/>
              </w:tabs>
              <w:spacing w:after="0" w:line="240" w:lineRule="auto"/>
              <w:jc w:val="both"/>
              <w:rPr>
                <w:rFonts w:ascii="Times New Roman" w:eastAsia="Times New Roman" w:hAnsi="Times New Roman" w:cs="Times New Roman"/>
                <w:lang w:eastAsia="ru-RU"/>
              </w:rPr>
            </w:pPr>
          </w:p>
        </w:tc>
        <w:tc>
          <w:tcPr>
            <w:tcW w:w="2126" w:type="dxa"/>
            <w:tcBorders>
              <w:top w:val="single" w:sz="4" w:space="0" w:color="auto"/>
              <w:left w:val="single" w:sz="4" w:space="0" w:color="auto"/>
              <w:bottom w:val="single" w:sz="4" w:space="0" w:color="auto"/>
              <w:right w:val="single" w:sz="4" w:space="0" w:color="auto"/>
            </w:tcBorders>
          </w:tcPr>
          <w:p w14:paraId="350EC5E6" w14:textId="77777777" w:rsidR="00121FA9" w:rsidRDefault="00121FA9" w:rsidP="00121FA9">
            <w:pPr>
              <w:shd w:val="clear" w:color="auto" w:fill="FFFFFF"/>
              <w:tabs>
                <w:tab w:val="left" w:pos="13572"/>
              </w:tabs>
              <w:spacing w:after="0" w:line="240" w:lineRule="auto"/>
              <w:ind w:left="-92" w:right="-46"/>
              <w:jc w:val="center"/>
              <w:rPr>
                <w:rFonts w:ascii="Times New Roman" w:eastAsia="Times New Roman" w:hAnsi="Times New Roman" w:cs="Times New Roman"/>
                <w:lang w:val="it-IT" w:eastAsia="ru-RU"/>
              </w:rPr>
            </w:pPr>
            <w:r w:rsidRPr="003A2B2E">
              <w:rPr>
                <w:rFonts w:ascii="Times New Roman" w:eastAsia="Times New Roman" w:hAnsi="Times New Roman" w:cs="Times New Roman"/>
                <w:lang w:val="it-IT" w:eastAsia="ru-RU"/>
              </w:rPr>
              <w:t>CNSM</w:t>
            </w:r>
          </w:p>
          <w:p w14:paraId="6A3AECAA" w14:textId="23B3A7FF" w:rsidR="00001CCD" w:rsidRPr="003A2B2E" w:rsidRDefault="008700E6" w:rsidP="00121FA9">
            <w:pPr>
              <w:shd w:val="clear" w:color="auto" w:fill="FFFFFF"/>
              <w:tabs>
                <w:tab w:val="left" w:pos="13572"/>
              </w:tabs>
              <w:spacing w:after="0" w:line="240" w:lineRule="auto"/>
              <w:ind w:left="-92" w:right="-46"/>
              <w:jc w:val="center"/>
              <w:rPr>
                <w:rFonts w:ascii="Times New Roman" w:eastAsia="Times New Roman" w:hAnsi="Times New Roman" w:cs="Times New Roman"/>
                <w:lang w:val="it-IT" w:eastAsia="ru-RU"/>
              </w:rPr>
            </w:pPr>
            <w:r>
              <w:rPr>
                <w:rFonts w:ascii="Times New Roman" w:eastAsia="Times New Roman" w:hAnsi="Times New Roman" w:cs="Times New Roman"/>
                <w:lang w:val="it-IT" w:eastAsia="ru-RU"/>
              </w:rPr>
              <w:t>F</w:t>
            </w:r>
            <w:r w:rsidR="00001CCD">
              <w:rPr>
                <w:rFonts w:ascii="Times New Roman" w:eastAsia="Times New Roman" w:hAnsi="Times New Roman" w:cs="Times New Roman"/>
                <w:lang w:val="it-IT" w:eastAsia="ru-RU"/>
              </w:rPr>
              <w:t>ederațiile Sindicale</w:t>
            </w:r>
          </w:p>
        </w:tc>
        <w:tc>
          <w:tcPr>
            <w:tcW w:w="1843" w:type="dxa"/>
            <w:tcBorders>
              <w:top w:val="single" w:sz="4" w:space="0" w:color="auto"/>
              <w:left w:val="single" w:sz="4" w:space="0" w:color="auto"/>
              <w:bottom w:val="single" w:sz="4" w:space="0" w:color="auto"/>
              <w:right w:val="single" w:sz="4" w:space="0" w:color="auto"/>
            </w:tcBorders>
          </w:tcPr>
          <w:p w14:paraId="71962579" w14:textId="5B284DE3" w:rsidR="00121FA9" w:rsidRPr="003A2B2E" w:rsidRDefault="00121FA9" w:rsidP="00121FA9">
            <w:pPr>
              <w:shd w:val="clear" w:color="auto" w:fill="FFFFFF"/>
              <w:tabs>
                <w:tab w:val="left" w:pos="13572"/>
              </w:tabs>
              <w:spacing w:after="0" w:line="240" w:lineRule="auto"/>
              <w:ind w:right="-108"/>
              <w:jc w:val="center"/>
              <w:rPr>
                <w:rFonts w:ascii="Times New Roman" w:eastAsia="Times New Roman" w:hAnsi="Times New Roman" w:cs="Times New Roman"/>
                <w:lang w:eastAsia="ru-RU"/>
              </w:rPr>
            </w:pPr>
            <w:r w:rsidRPr="003A2B2E">
              <w:rPr>
                <w:rFonts w:ascii="Times New Roman" w:eastAsia="Times New Roman" w:hAnsi="Times New Roman" w:cs="Times New Roman"/>
                <w:lang w:eastAsia="ru-RU"/>
              </w:rPr>
              <w:t>februarie</w:t>
            </w:r>
          </w:p>
        </w:tc>
        <w:tc>
          <w:tcPr>
            <w:tcW w:w="1985" w:type="dxa"/>
            <w:tcBorders>
              <w:top w:val="single" w:sz="4" w:space="0" w:color="auto"/>
              <w:left w:val="single" w:sz="4" w:space="0" w:color="auto"/>
              <w:bottom w:val="single" w:sz="4" w:space="0" w:color="auto"/>
              <w:right w:val="single" w:sz="4" w:space="0" w:color="auto"/>
            </w:tcBorders>
          </w:tcPr>
          <w:p w14:paraId="28288C7E" w14:textId="3440E444" w:rsidR="00121FA9" w:rsidRPr="003A2B2E" w:rsidRDefault="00121FA9" w:rsidP="00121FA9">
            <w:pPr>
              <w:shd w:val="clear" w:color="auto" w:fill="FFFFFF"/>
              <w:tabs>
                <w:tab w:val="left" w:pos="13572"/>
              </w:tabs>
              <w:spacing w:after="0" w:line="240" w:lineRule="auto"/>
              <w:ind w:left="34"/>
              <w:jc w:val="center"/>
              <w:rPr>
                <w:rFonts w:ascii="Times New Roman" w:eastAsia="Times New Roman" w:hAnsi="Times New Roman" w:cs="Times New Roman"/>
                <w:lang w:eastAsia="ru-RU"/>
              </w:rPr>
            </w:pPr>
            <w:r w:rsidRPr="003A2B2E">
              <w:rPr>
                <w:rFonts w:ascii="Times New Roman" w:hAnsi="Times New Roman" w:cs="Times New Roman"/>
                <w:lang w:eastAsia="ru-RU"/>
              </w:rPr>
              <w:t>MMPS, CNSM</w:t>
            </w:r>
          </w:p>
        </w:tc>
      </w:tr>
      <w:tr w:rsidR="00121FA9" w:rsidRPr="00C57C2A" w14:paraId="7E6A4753" w14:textId="77777777" w:rsidTr="009E4AC3">
        <w:trPr>
          <w:trHeight w:val="319"/>
        </w:trPr>
        <w:tc>
          <w:tcPr>
            <w:tcW w:w="567" w:type="dxa"/>
            <w:tcBorders>
              <w:top w:val="single" w:sz="4" w:space="0" w:color="auto"/>
              <w:left w:val="single" w:sz="4" w:space="0" w:color="auto"/>
              <w:bottom w:val="single" w:sz="4" w:space="0" w:color="auto"/>
              <w:right w:val="single" w:sz="4" w:space="0" w:color="auto"/>
            </w:tcBorders>
          </w:tcPr>
          <w:p w14:paraId="3865BC6E" w14:textId="7DB7758F" w:rsidR="00121FA9" w:rsidRPr="00C57C2A" w:rsidRDefault="00121FA9" w:rsidP="00121FA9">
            <w:pPr>
              <w:shd w:val="clear" w:color="auto" w:fill="FFFFFF"/>
              <w:tabs>
                <w:tab w:val="left" w:pos="13572"/>
              </w:tabs>
              <w:spacing w:after="0" w:line="240" w:lineRule="auto"/>
              <w:ind w:right="-391"/>
              <w:contextualSpacing/>
              <w:rPr>
                <w:rFonts w:ascii="Times New Roman" w:eastAsia="Times New Roman" w:hAnsi="Times New Roman" w:cs="Times New Roman"/>
                <w:b/>
                <w:lang w:eastAsia="ru-RU"/>
              </w:rPr>
            </w:pPr>
            <w:r w:rsidRPr="00C57C2A">
              <w:rPr>
                <w:rFonts w:ascii="Times New Roman" w:eastAsia="Times New Roman" w:hAnsi="Times New Roman" w:cs="Times New Roman"/>
                <w:b/>
                <w:lang w:eastAsia="ru-RU"/>
              </w:rPr>
              <w:t>10.</w:t>
            </w:r>
          </w:p>
        </w:tc>
        <w:tc>
          <w:tcPr>
            <w:tcW w:w="8647" w:type="dxa"/>
            <w:tcBorders>
              <w:top w:val="single" w:sz="4" w:space="0" w:color="auto"/>
              <w:left w:val="single" w:sz="4" w:space="0" w:color="auto"/>
              <w:bottom w:val="single" w:sz="4" w:space="0" w:color="auto"/>
              <w:right w:val="single" w:sz="4" w:space="0" w:color="auto"/>
            </w:tcBorders>
          </w:tcPr>
          <w:p w14:paraId="31FA8D32" w14:textId="3B2F3FC2" w:rsidR="00121FA9" w:rsidRPr="003A2B2E" w:rsidRDefault="00121FA9" w:rsidP="00121FA9">
            <w:pPr>
              <w:shd w:val="clear" w:color="auto" w:fill="FFFFFF"/>
              <w:tabs>
                <w:tab w:val="left" w:pos="13572"/>
              </w:tabs>
              <w:spacing w:after="0" w:line="240" w:lineRule="auto"/>
              <w:jc w:val="both"/>
              <w:rPr>
                <w:rFonts w:ascii="Times New Roman" w:eastAsia="Times New Roman" w:hAnsi="Times New Roman" w:cs="Times New Roman"/>
                <w:lang w:eastAsia="ru-RU"/>
              </w:rPr>
            </w:pPr>
            <w:r w:rsidRPr="003A2B2E">
              <w:rPr>
                <w:rFonts w:ascii="Times New Roman" w:eastAsia="Times New Roman" w:hAnsi="Times New Roman" w:cs="Times New Roman"/>
                <w:lang w:eastAsia="ru-RU"/>
              </w:rPr>
              <w:t xml:space="preserve">Prezentarea măsurilor incluse în </w:t>
            </w:r>
            <w:r w:rsidRPr="003A2B2E">
              <w:rPr>
                <w:rFonts w:ascii="Times New Roman" w:hAnsi="Times New Roman" w:cs="Times New Roman"/>
                <w:bCs/>
              </w:rPr>
              <w:t xml:space="preserve">Programul </w:t>
            </w:r>
            <w:r w:rsidRPr="003A2B2E">
              <w:rPr>
                <w:rFonts w:ascii="Times New Roman" w:hAnsi="Times New Roman" w:cs="Times New Roman"/>
                <w:lang w:val="ro-MD"/>
              </w:rPr>
              <w:t>de ameliorare a securității și sănătății în muncă în domenii cu riscuri înalte de accidentare și îmbolnăvire (construcții, agricultură, industrie prelucrătoare) pentru anii 2024-2028</w:t>
            </w:r>
          </w:p>
        </w:tc>
        <w:tc>
          <w:tcPr>
            <w:tcW w:w="2126" w:type="dxa"/>
            <w:tcBorders>
              <w:top w:val="single" w:sz="4" w:space="0" w:color="auto"/>
              <w:left w:val="single" w:sz="4" w:space="0" w:color="auto"/>
              <w:bottom w:val="single" w:sz="4" w:space="0" w:color="auto"/>
              <w:right w:val="single" w:sz="4" w:space="0" w:color="auto"/>
            </w:tcBorders>
          </w:tcPr>
          <w:p w14:paraId="21390E0C" w14:textId="77777777" w:rsidR="00121FA9" w:rsidRDefault="00121FA9" w:rsidP="00121FA9">
            <w:pPr>
              <w:shd w:val="clear" w:color="auto" w:fill="FFFFFF"/>
              <w:tabs>
                <w:tab w:val="left" w:pos="13572"/>
              </w:tabs>
              <w:spacing w:after="0" w:line="240" w:lineRule="auto"/>
              <w:ind w:left="-92" w:right="-46"/>
              <w:jc w:val="center"/>
              <w:rPr>
                <w:rFonts w:ascii="Times New Roman" w:eastAsia="Times New Roman" w:hAnsi="Times New Roman" w:cs="Times New Roman"/>
                <w:lang w:eastAsia="ru-RU"/>
              </w:rPr>
            </w:pPr>
            <w:r w:rsidRPr="003A2B2E">
              <w:rPr>
                <w:rFonts w:ascii="Times New Roman" w:eastAsia="Times New Roman" w:hAnsi="Times New Roman" w:cs="Times New Roman"/>
                <w:lang w:eastAsia="ru-RU"/>
              </w:rPr>
              <w:t>MMPS</w:t>
            </w:r>
          </w:p>
          <w:p w14:paraId="74078AB5" w14:textId="42449E58" w:rsidR="00001CCD" w:rsidRPr="003A2B2E" w:rsidRDefault="00001CCD" w:rsidP="00121FA9">
            <w:pPr>
              <w:shd w:val="clear" w:color="auto" w:fill="FFFFFF"/>
              <w:tabs>
                <w:tab w:val="left" w:pos="13572"/>
              </w:tabs>
              <w:spacing w:after="0" w:line="240" w:lineRule="auto"/>
              <w:ind w:left="-92" w:right="-46"/>
              <w:jc w:val="center"/>
              <w:rPr>
                <w:rFonts w:ascii="Times New Roman" w:eastAsia="Times New Roman" w:hAnsi="Times New Roman" w:cs="Times New Roman"/>
                <w:lang w:val="it-IT" w:eastAsia="ru-RU"/>
              </w:rPr>
            </w:pPr>
          </w:p>
        </w:tc>
        <w:tc>
          <w:tcPr>
            <w:tcW w:w="1843" w:type="dxa"/>
            <w:tcBorders>
              <w:top w:val="single" w:sz="4" w:space="0" w:color="auto"/>
              <w:left w:val="single" w:sz="4" w:space="0" w:color="auto"/>
              <w:bottom w:val="single" w:sz="4" w:space="0" w:color="auto"/>
              <w:right w:val="single" w:sz="4" w:space="0" w:color="auto"/>
            </w:tcBorders>
          </w:tcPr>
          <w:p w14:paraId="60612FE6" w14:textId="0A6205D9" w:rsidR="00121FA9" w:rsidRPr="003A2B2E" w:rsidRDefault="00121FA9" w:rsidP="00121FA9">
            <w:pPr>
              <w:shd w:val="clear" w:color="auto" w:fill="FFFFFF"/>
              <w:tabs>
                <w:tab w:val="left" w:pos="13572"/>
              </w:tabs>
              <w:spacing w:after="0" w:line="240" w:lineRule="auto"/>
              <w:ind w:right="-108"/>
              <w:jc w:val="center"/>
              <w:rPr>
                <w:rFonts w:ascii="Times New Roman" w:eastAsia="Times New Roman" w:hAnsi="Times New Roman" w:cs="Times New Roman"/>
                <w:lang w:eastAsia="ru-RU"/>
              </w:rPr>
            </w:pPr>
            <w:r w:rsidRPr="003A2B2E">
              <w:rPr>
                <w:rFonts w:ascii="Times New Roman" w:eastAsia="Times New Roman" w:hAnsi="Times New Roman" w:cs="Times New Roman"/>
                <w:lang w:eastAsia="ru-RU"/>
              </w:rPr>
              <w:t>martie</w:t>
            </w:r>
          </w:p>
        </w:tc>
        <w:tc>
          <w:tcPr>
            <w:tcW w:w="1985" w:type="dxa"/>
            <w:tcBorders>
              <w:top w:val="single" w:sz="4" w:space="0" w:color="auto"/>
              <w:left w:val="single" w:sz="4" w:space="0" w:color="auto"/>
              <w:bottom w:val="single" w:sz="4" w:space="0" w:color="auto"/>
              <w:right w:val="single" w:sz="4" w:space="0" w:color="auto"/>
            </w:tcBorders>
          </w:tcPr>
          <w:p w14:paraId="0B7764FF" w14:textId="6D86FD9E" w:rsidR="00121FA9" w:rsidRPr="003A2B2E" w:rsidRDefault="00121FA9" w:rsidP="00121FA9">
            <w:pPr>
              <w:shd w:val="clear" w:color="auto" w:fill="FFFFFF"/>
              <w:tabs>
                <w:tab w:val="left" w:pos="13572"/>
              </w:tabs>
              <w:spacing w:after="0" w:line="240" w:lineRule="auto"/>
              <w:ind w:left="34"/>
              <w:jc w:val="center"/>
              <w:rPr>
                <w:rFonts w:ascii="Times New Roman" w:eastAsia="Times New Roman" w:hAnsi="Times New Roman" w:cs="Times New Roman"/>
                <w:lang w:eastAsia="ru-RU"/>
              </w:rPr>
            </w:pPr>
            <w:r w:rsidRPr="003A2B2E">
              <w:rPr>
                <w:rFonts w:ascii="Times New Roman" w:eastAsia="Times New Roman" w:hAnsi="Times New Roman" w:cs="Times New Roman"/>
                <w:lang w:eastAsia="ru-RU"/>
              </w:rPr>
              <w:t xml:space="preserve">MMPS </w:t>
            </w:r>
          </w:p>
        </w:tc>
      </w:tr>
      <w:tr w:rsidR="00121FA9" w:rsidRPr="00C57C2A" w14:paraId="16199C2F" w14:textId="77777777" w:rsidTr="009E4AC3">
        <w:trPr>
          <w:trHeight w:val="70"/>
        </w:trPr>
        <w:tc>
          <w:tcPr>
            <w:tcW w:w="567" w:type="dxa"/>
            <w:tcBorders>
              <w:top w:val="single" w:sz="4" w:space="0" w:color="auto"/>
              <w:left w:val="single" w:sz="4" w:space="0" w:color="auto"/>
              <w:bottom w:val="single" w:sz="4" w:space="0" w:color="auto"/>
              <w:right w:val="single" w:sz="4" w:space="0" w:color="auto"/>
            </w:tcBorders>
          </w:tcPr>
          <w:p w14:paraId="776D3E9C" w14:textId="0225EACF" w:rsidR="00121FA9" w:rsidRPr="00C57C2A" w:rsidRDefault="00121FA9" w:rsidP="00121FA9">
            <w:pPr>
              <w:shd w:val="clear" w:color="auto" w:fill="FFFFFF"/>
              <w:tabs>
                <w:tab w:val="left" w:pos="13572"/>
              </w:tabs>
              <w:spacing w:after="0" w:line="240" w:lineRule="auto"/>
              <w:ind w:right="-391"/>
              <w:contextualSpacing/>
              <w:rPr>
                <w:rFonts w:ascii="Times New Roman" w:eastAsia="Times New Roman" w:hAnsi="Times New Roman" w:cs="Times New Roman"/>
                <w:b/>
                <w:lang w:eastAsia="ru-RU"/>
              </w:rPr>
            </w:pPr>
            <w:r w:rsidRPr="00C57C2A">
              <w:rPr>
                <w:rFonts w:ascii="Times New Roman" w:eastAsia="Times New Roman" w:hAnsi="Times New Roman" w:cs="Times New Roman"/>
                <w:b/>
                <w:lang w:eastAsia="ru-RU"/>
              </w:rPr>
              <w:t>11.</w:t>
            </w:r>
          </w:p>
        </w:tc>
        <w:tc>
          <w:tcPr>
            <w:tcW w:w="8647" w:type="dxa"/>
            <w:tcBorders>
              <w:top w:val="single" w:sz="4" w:space="0" w:color="auto"/>
              <w:left w:val="single" w:sz="4" w:space="0" w:color="auto"/>
              <w:bottom w:val="single" w:sz="4" w:space="0" w:color="auto"/>
              <w:right w:val="single" w:sz="4" w:space="0" w:color="auto"/>
            </w:tcBorders>
          </w:tcPr>
          <w:p w14:paraId="3507E5E7" w14:textId="590158C9" w:rsidR="00121FA9" w:rsidRPr="003A2B2E" w:rsidRDefault="00121FA9" w:rsidP="00121FA9">
            <w:pPr>
              <w:shd w:val="clear" w:color="auto" w:fill="FFFFFF"/>
              <w:tabs>
                <w:tab w:val="left" w:pos="13572"/>
              </w:tabs>
              <w:spacing w:after="0" w:line="240" w:lineRule="auto"/>
              <w:jc w:val="both"/>
              <w:rPr>
                <w:rFonts w:ascii="Times New Roman" w:hAnsi="Times New Roman" w:cs="Times New Roman"/>
                <w:bCs/>
              </w:rPr>
            </w:pPr>
            <w:r w:rsidRPr="003A2B2E">
              <w:rPr>
                <w:rFonts w:ascii="Times New Roman" w:hAnsi="Times New Roman" w:cs="Times New Roman"/>
                <w:bCs/>
              </w:rPr>
              <w:t>Cu privire la respectarea convențiilor colective (nivel național), a convențiilor colective (nivel ramural) și a contractelor colective de muncă</w:t>
            </w:r>
          </w:p>
        </w:tc>
        <w:tc>
          <w:tcPr>
            <w:tcW w:w="2126" w:type="dxa"/>
            <w:tcBorders>
              <w:top w:val="single" w:sz="4" w:space="0" w:color="auto"/>
              <w:left w:val="single" w:sz="4" w:space="0" w:color="auto"/>
              <w:bottom w:val="single" w:sz="4" w:space="0" w:color="auto"/>
              <w:right w:val="single" w:sz="4" w:space="0" w:color="auto"/>
            </w:tcBorders>
          </w:tcPr>
          <w:p w14:paraId="78DF62D3" w14:textId="77777777" w:rsidR="00121FA9" w:rsidRDefault="00121FA9" w:rsidP="00121FA9">
            <w:pPr>
              <w:shd w:val="clear" w:color="auto" w:fill="FFFFFF"/>
              <w:tabs>
                <w:tab w:val="left" w:pos="13572"/>
              </w:tabs>
              <w:spacing w:after="0" w:line="240" w:lineRule="auto"/>
              <w:ind w:left="-92" w:right="-46"/>
              <w:jc w:val="center"/>
              <w:rPr>
                <w:rFonts w:ascii="Times New Roman" w:eastAsia="Times New Roman" w:hAnsi="Times New Roman" w:cs="Times New Roman"/>
                <w:lang w:val="it-IT" w:eastAsia="ru-RU"/>
              </w:rPr>
            </w:pPr>
            <w:r w:rsidRPr="003A2B2E">
              <w:rPr>
                <w:rFonts w:ascii="Times New Roman" w:eastAsia="Times New Roman" w:hAnsi="Times New Roman" w:cs="Times New Roman"/>
                <w:lang w:val="it-IT" w:eastAsia="ru-RU"/>
              </w:rPr>
              <w:t>CNSM</w:t>
            </w:r>
          </w:p>
          <w:p w14:paraId="0B0B92E2" w14:textId="5117EF03" w:rsidR="00001CCD" w:rsidRPr="003A2B2E" w:rsidRDefault="008700E6" w:rsidP="00121FA9">
            <w:pPr>
              <w:shd w:val="clear" w:color="auto" w:fill="FFFFFF"/>
              <w:tabs>
                <w:tab w:val="left" w:pos="13572"/>
              </w:tabs>
              <w:spacing w:after="0" w:line="240" w:lineRule="auto"/>
              <w:ind w:left="-92" w:right="-46"/>
              <w:jc w:val="center"/>
              <w:rPr>
                <w:rFonts w:ascii="Times New Roman" w:hAnsi="Times New Roman" w:cs="Times New Roman"/>
              </w:rPr>
            </w:pPr>
            <w:r>
              <w:rPr>
                <w:rFonts w:ascii="Times New Roman" w:eastAsia="Times New Roman" w:hAnsi="Times New Roman" w:cs="Times New Roman"/>
                <w:lang w:val="it-IT" w:eastAsia="ru-RU"/>
              </w:rPr>
              <w:t>F</w:t>
            </w:r>
            <w:r w:rsidR="00001CCD">
              <w:rPr>
                <w:rFonts w:ascii="Times New Roman" w:eastAsia="Times New Roman" w:hAnsi="Times New Roman" w:cs="Times New Roman"/>
                <w:lang w:val="it-IT" w:eastAsia="ru-RU"/>
              </w:rPr>
              <w:t>ederațiile Sindicale</w:t>
            </w:r>
          </w:p>
        </w:tc>
        <w:tc>
          <w:tcPr>
            <w:tcW w:w="1843" w:type="dxa"/>
            <w:tcBorders>
              <w:top w:val="single" w:sz="4" w:space="0" w:color="auto"/>
              <w:left w:val="single" w:sz="4" w:space="0" w:color="auto"/>
              <w:bottom w:val="single" w:sz="4" w:space="0" w:color="auto"/>
              <w:right w:val="single" w:sz="4" w:space="0" w:color="auto"/>
            </w:tcBorders>
          </w:tcPr>
          <w:p w14:paraId="560E91E9" w14:textId="63CAEC24" w:rsidR="00121FA9" w:rsidRPr="003A2B2E" w:rsidRDefault="00121FA9" w:rsidP="00121FA9">
            <w:pPr>
              <w:shd w:val="clear" w:color="auto" w:fill="FFFFFF"/>
              <w:tabs>
                <w:tab w:val="left" w:pos="13572"/>
              </w:tabs>
              <w:spacing w:after="0" w:line="240" w:lineRule="auto"/>
              <w:ind w:right="-108"/>
              <w:jc w:val="center"/>
              <w:rPr>
                <w:rFonts w:ascii="Times New Roman" w:hAnsi="Times New Roman" w:cs="Times New Roman"/>
              </w:rPr>
            </w:pPr>
            <w:r w:rsidRPr="003A2B2E">
              <w:rPr>
                <w:rFonts w:ascii="Times New Roman" w:eastAsia="Times New Roman" w:hAnsi="Times New Roman" w:cs="Times New Roman"/>
                <w:lang w:eastAsia="ru-RU"/>
              </w:rPr>
              <w:t>martie</w:t>
            </w:r>
          </w:p>
        </w:tc>
        <w:tc>
          <w:tcPr>
            <w:tcW w:w="1985" w:type="dxa"/>
            <w:tcBorders>
              <w:top w:val="single" w:sz="4" w:space="0" w:color="auto"/>
              <w:left w:val="single" w:sz="4" w:space="0" w:color="auto"/>
              <w:bottom w:val="single" w:sz="4" w:space="0" w:color="auto"/>
              <w:right w:val="single" w:sz="4" w:space="0" w:color="auto"/>
            </w:tcBorders>
          </w:tcPr>
          <w:p w14:paraId="08007F20" w14:textId="7AD21A3C" w:rsidR="00121FA9" w:rsidRPr="003A2B2E" w:rsidRDefault="00121FA9" w:rsidP="00121FA9">
            <w:pPr>
              <w:shd w:val="clear" w:color="auto" w:fill="FFFFFF"/>
              <w:tabs>
                <w:tab w:val="left" w:pos="13572"/>
              </w:tabs>
              <w:spacing w:after="0" w:line="240" w:lineRule="auto"/>
              <w:jc w:val="center"/>
              <w:rPr>
                <w:rFonts w:ascii="Times New Roman" w:hAnsi="Times New Roman" w:cs="Times New Roman"/>
              </w:rPr>
            </w:pPr>
            <w:r w:rsidRPr="003A2B2E">
              <w:rPr>
                <w:rFonts w:ascii="Times New Roman" w:hAnsi="Times New Roman" w:cs="Times New Roman"/>
              </w:rPr>
              <w:t>MMPS, ISM, CNSM</w:t>
            </w:r>
          </w:p>
        </w:tc>
      </w:tr>
      <w:tr w:rsidR="00121FA9" w:rsidRPr="00C57C2A" w14:paraId="0A01A816" w14:textId="4E6E397A" w:rsidTr="00307727">
        <w:trPr>
          <w:trHeight w:val="514"/>
        </w:trPr>
        <w:tc>
          <w:tcPr>
            <w:tcW w:w="567" w:type="dxa"/>
            <w:tcBorders>
              <w:top w:val="single" w:sz="4" w:space="0" w:color="auto"/>
              <w:left w:val="single" w:sz="4" w:space="0" w:color="auto"/>
              <w:bottom w:val="single" w:sz="4" w:space="0" w:color="auto"/>
              <w:right w:val="single" w:sz="4" w:space="0" w:color="auto"/>
            </w:tcBorders>
          </w:tcPr>
          <w:p w14:paraId="526499BB" w14:textId="03ADC46B" w:rsidR="00121FA9" w:rsidRPr="00C57C2A" w:rsidRDefault="00121FA9" w:rsidP="00121FA9">
            <w:pPr>
              <w:shd w:val="clear" w:color="auto" w:fill="FFFFFF"/>
              <w:tabs>
                <w:tab w:val="left" w:pos="13572"/>
              </w:tabs>
              <w:spacing w:after="0" w:line="240" w:lineRule="auto"/>
              <w:ind w:right="-391"/>
              <w:contextualSpacing/>
              <w:rPr>
                <w:rFonts w:ascii="Times New Roman" w:eastAsia="Times New Roman" w:hAnsi="Times New Roman" w:cs="Times New Roman"/>
                <w:b/>
                <w:lang w:eastAsia="ru-RU"/>
              </w:rPr>
            </w:pPr>
            <w:r w:rsidRPr="00C57C2A">
              <w:rPr>
                <w:rFonts w:ascii="Times New Roman" w:eastAsia="Times New Roman" w:hAnsi="Times New Roman" w:cs="Times New Roman"/>
                <w:b/>
                <w:lang w:eastAsia="ru-RU"/>
              </w:rPr>
              <w:t>12.</w:t>
            </w:r>
          </w:p>
        </w:tc>
        <w:tc>
          <w:tcPr>
            <w:tcW w:w="8647" w:type="dxa"/>
            <w:tcBorders>
              <w:top w:val="single" w:sz="4" w:space="0" w:color="auto"/>
              <w:left w:val="single" w:sz="4" w:space="0" w:color="auto"/>
              <w:bottom w:val="single" w:sz="4" w:space="0" w:color="auto"/>
              <w:right w:val="single" w:sz="4" w:space="0" w:color="auto"/>
            </w:tcBorders>
          </w:tcPr>
          <w:p w14:paraId="786A7B37" w14:textId="5E2F19A1" w:rsidR="00121FA9" w:rsidRPr="003A2B2E" w:rsidRDefault="00121FA9" w:rsidP="00121FA9">
            <w:pPr>
              <w:shd w:val="clear" w:color="auto" w:fill="FFFFFF"/>
              <w:tabs>
                <w:tab w:val="left" w:pos="13572"/>
              </w:tabs>
              <w:spacing w:after="0" w:line="240" w:lineRule="auto"/>
              <w:jc w:val="both"/>
              <w:rPr>
                <w:rFonts w:ascii="Times New Roman" w:eastAsia="Times New Roman" w:hAnsi="Times New Roman" w:cs="Times New Roman"/>
                <w:lang w:eastAsia="ru-RU"/>
              </w:rPr>
            </w:pPr>
            <w:r w:rsidRPr="003A2B2E">
              <w:rPr>
                <w:rFonts w:ascii="Times New Roman" w:hAnsi="Times New Roman" w:cs="Times New Roman"/>
              </w:rPr>
              <w:t>Cu privire la mersul implementării măsurilor de combatere a ocupării informale</w:t>
            </w:r>
          </w:p>
        </w:tc>
        <w:tc>
          <w:tcPr>
            <w:tcW w:w="2126" w:type="dxa"/>
            <w:tcBorders>
              <w:top w:val="single" w:sz="4" w:space="0" w:color="auto"/>
              <w:left w:val="single" w:sz="4" w:space="0" w:color="auto"/>
              <w:bottom w:val="single" w:sz="4" w:space="0" w:color="auto"/>
              <w:right w:val="single" w:sz="4" w:space="0" w:color="auto"/>
            </w:tcBorders>
          </w:tcPr>
          <w:p w14:paraId="18B22568" w14:textId="77777777" w:rsidR="00121FA9" w:rsidRDefault="00121FA9" w:rsidP="00121FA9">
            <w:pPr>
              <w:shd w:val="clear" w:color="auto" w:fill="FFFFFF"/>
              <w:tabs>
                <w:tab w:val="left" w:pos="13572"/>
              </w:tabs>
              <w:spacing w:after="0" w:line="240" w:lineRule="auto"/>
              <w:ind w:left="-92" w:right="-46"/>
              <w:jc w:val="center"/>
              <w:rPr>
                <w:rFonts w:ascii="Times New Roman" w:eastAsia="Times New Roman" w:hAnsi="Times New Roman" w:cs="Times New Roman"/>
                <w:lang w:val="it-IT" w:eastAsia="ru-RU"/>
              </w:rPr>
            </w:pPr>
            <w:r w:rsidRPr="003A2B2E">
              <w:rPr>
                <w:rFonts w:ascii="Times New Roman" w:eastAsia="Times New Roman" w:hAnsi="Times New Roman" w:cs="Times New Roman"/>
                <w:lang w:val="it-IT" w:eastAsia="ru-RU"/>
              </w:rPr>
              <w:t>CNSM</w:t>
            </w:r>
          </w:p>
          <w:p w14:paraId="2805D67B" w14:textId="13D2195F" w:rsidR="00001CCD" w:rsidRPr="003A2B2E" w:rsidRDefault="008700E6" w:rsidP="00121FA9">
            <w:pPr>
              <w:shd w:val="clear" w:color="auto" w:fill="FFFFFF"/>
              <w:tabs>
                <w:tab w:val="left" w:pos="13572"/>
              </w:tabs>
              <w:spacing w:after="0" w:line="240" w:lineRule="auto"/>
              <w:ind w:left="-92" w:right="-46"/>
              <w:jc w:val="center"/>
              <w:rPr>
                <w:rFonts w:ascii="Times New Roman" w:eastAsia="Times New Roman" w:hAnsi="Times New Roman" w:cs="Times New Roman"/>
                <w:lang w:eastAsia="ru-RU"/>
              </w:rPr>
            </w:pPr>
            <w:r>
              <w:rPr>
                <w:rFonts w:ascii="Times New Roman" w:eastAsia="Times New Roman" w:hAnsi="Times New Roman" w:cs="Times New Roman"/>
                <w:lang w:val="it-IT" w:eastAsia="ru-RU"/>
              </w:rPr>
              <w:t>F</w:t>
            </w:r>
            <w:r w:rsidR="00001CCD">
              <w:rPr>
                <w:rFonts w:ascii="Times New Roman" w:eastAsia="Times New Roman" w:hAnsi="Times New Roman" w:cs="Times New Roman"/>
                <w:lang w:val="it-IT" w:eastAsia="ru-RU"/>
              </w:rPr>
              <w:t>ederațiile Sindicale</w:t>
            </w:r>
          </w:p>
        </w:tc>
        <w:tc>
          <w:tcPr>
            <w:tcW w:w="1843" w:type="dxa"/>
            <w:tcBorders>
              <w:top w:val="single" w:sz="4" w:space="0" w:color="auto"/>
              <w:left w:val="single" w:sz="4" w:space="0" w:color="auto"/>
              <w:bottom w:val="single" w:sz="4" w:space="0" w:color="auto"/>
              <w:right w:val="single" w:sz="4" w:space="0" w:color="auto"/>
            </w:tcBorders>
          </w:tcPr>
          <w:p w14:paraId="0301FCF0" w14:textId="537E61E9" w:rsidR="00121FA9" w:rsidRPr="003A2B2E" w:rsidRDefault="00121FA9" w:rsidP="00121FA9">
            <w:pPr>
              <w:shd w:val="clear" w:color="auto" w:fill="FFFFFF"/>
              <w:tabs>
                <w:tab w:val="left" w:pos="13572"/>
              </w:tabs>
              <w:spacing w:after="0" w:line="240" w:lineRule="auto"/>
              <w:ind w:right="-108"/>
              <w:jc w:val="center"/>
              <w:rPr>
                <w:rFonts w:ascii="Times New Roman" w:eastAsia="Times New Roman" w:hAnsi="Times New Roman" w:cs="Times New Roman"/>
                <w:lang w:eastAsia="ru-RU"/>
              </w:rPr>
            </w:pPr>
            <w:r w:rsidRPr="003A2B2E">
              <w:rPr>
                <w:rFonts w:ascii="Times New Roman" w:hAnsi="Times New Roman" w:cs="Times New Roman"/>
              </w:rPr>
              <w:t>martie</w:t>
            </w:r>
          </w:p>
        </w:tc>
        <w:tc>
          <w:tcPr>
            <w:tcW w:w="1985" w:type="dxa"/>
            <w:tcBorders>
              <w:top w:val="single" w:sz="4" w:space="0" w:color="auto"/>
              <w:left w:val="single" w:sz="4" w:space="0" w:color="auto"/>
              <w:bottom w:val="single" w:sz="4" w:space="0" w:color="auto"/>
              <w:right w:val="single" w:sz="4" w:space="0" w:color="auto"/>
            </w:tcBorders>
          </w:tcPr>
          <w:p w14:paraId="7E5124E7" w14:textId="327F1783" w:rsidR="00121FA9" w:rsidRPr="003A2B2E" w:rsidRDefault="00121FA9" w:rsidP="00121FA9">
            <w:pPr>
              <w:shd w:val="clear" w:color="auto" w:fill="FFFFFF"/>
              <w:tabs>
                <w:tab w:val="left" w:pos="13572"/>
              </w:tabs>
              <w:spacing w:after="0" w:line="240" w:lineRule="auto"/>
              <w:ind w:left="34"/>
              <w:jc w:val="center"/>
              <w:rPr>
                <w:rFonts w:ascii="Times New Roman" w:eastAsia="Times New Roman" w:hAnsi="Times New Roman" w:cs="Times New Roman"/>
                <w:lang w:eastAsia="ru-RU"/>
              </w:rPr>
            </w:pPr>
            <w:r w:rsidRPr="003A2B2E">
              <w:rPr>
                <w:rFonts w:ascii="Times New Roman" w:hAnsi="Times New Roman" w:cs="Times New Roman"/>
              </w:rPr>
              <w:t>MMPS, ISM, CNSM</w:t>
            </w:r>
          </w:p>
        </w:tc>
      </w:tr>
      <w:tr w:rsidR="00121FA9" w:rsidRPr="00C57C2A" w14:paraId="683DE363" w14:textId="12137A4A" w:rsidTr="00121FA9">
        <w:trPr>
          <w:trHeight w:val="70"/>
        </w:trPr>
        <w:tc>
          <w:tcPr>
            <w:tcW w:w="567" w:type="dxa"/>
            <w:tcBorders>
              <w:top w:val="single" w:sz="4" w:space="0" w:color="auto"/>
              <w:left w:val="single" w:sz="4" w:space="0" w:color="auto"/>
              <w:bottom w:val="single" w:sz="4" w:space="0" w:color="auto"/>
              <w:right w:val="single" w:sz="4" w:space="0" w:color="auto"/>
            </w:tcBorders>
          </w:tcPr>
          <w:p w14:paraId="49F90E10" w14:textId="3C54FFB6" w:rsidR="00121FA9" w:rsidRPr="00C57C2A" w:rsidRDefault="00121FA9" w:rsidP="00121FA9">
            <w:pPr>
              <w:shd w:val="clear" w:color="auto" w:fill="FFFFFF"/>
              <w:tabs>
                <w:tab w:val="left" w:pos="13572"/>
              </w:tabs>
              <w:spacing w:after="0" w:line="240" w:lineRule="auto"/>
              <w:ind w:right="-391"/>
              <w:rPr>
                <w:rFonts w:ascii="Times New Roman" w:eastAsia="Times New Roman" w:hAnsi="Times New Roman" w:cs="Times New Roman"/>
                <w:b/>
                <w:lang w:eastAsia="ru-RU"/>
              </w:rPr>
            </w:pPr>
            <w:r w:rsidRPr="00C57C2A">
              <w:rPr>
                <w:rFonts w:ascii="Times New Roman" w:eastAsia="Times New Roman" w:hAnsi="Times New Roman" w:cs="Times New Roman"/>
                <w:b/>
                <w:lang w:eastAsia="ru-RU"/>
              </w:rPr>
              <w:t>13.</w:t>
            </w:r>
          </w:p>
        </w:tc>
        <w:tc>
          <w:tcPr>
            <w:tcW w:w="8647" w:type="dxa"/>
            <w:tcBorders>
              <w:top w:val="nil"/>
              <w:left w:val="nil"/>
              <w:bottom w:val="single" w:sz="8" w:space="0" w:color="auto"/>
              <w:right w:val="single" w:sz="8" w:space="0" w:color="auto"/>
            </w:tcBorders>
          </w:tcPr>
          <w:p w14:paraId="729D5AD2" w14:textId="50B5DDB2" w:rsidR="00121FA9" w:rsidRPr="003A2B2E" w:rsidRDefault="00121FA9" w:rsidP="00121FA9">
            <w:pPr>
              <w:shd w:val="clear" w:color="auto" w:fill="FFFFFF"/>
              <w:tabs>
                <w:tab w:val="left" w:pos="13572"/>
              </w:tabs>
              <w:spacing w:after="0" w:line="240" w:lineRule="auto"/>
              <w:jc w:val="both"/>
              <w:rPr>
                <w:rFonts w:ascii="Times New Roman" w:eastAsia="Times New Roman" w:hAnsi="Times New Roman" w:cs="Times New Roman"/>
                <w:lang w:eastAsia="ru-RU"/>
              </w:rPr>
            </w:pPr>
            <w:r w:rsidRPr="003A2B2E">
              <w:rPr>
                <w:rFonts w:ascii="Times New Roman" w:hAnsi="Times New Roman" w:cs="Times New Roman"/>
                <w:bCs/>
              </w:rPr>
              <w:t>Cu privire la conceptul privind munca prin agent de muncă temporară</w:t>
            </w:r>
          </w:p>
        </w:tc>
        <w:tc>
          <w:tcPr>
            <w:tcW w:w="2126" w:type="dxa"/>
            <w:tcBorders>
              <w:top w:val="nil"/>
              <w:left w:val="nil"/>
              <w:bottom w:val="single" w:sz="8" w:space="0" w:color="auto"/>
              <w:right w:val="single" w:sz="8" w:space="0" w:color="auto"/>
            </w:tcBorders>
          </w:tcPr>
          <w:p w14:paraId="19B2106B" w14:textId="5EA93EA2" w:rsidR="00121FA9" w:rsidRPr="003A2B2E" w:rsidRDefault="00121FA9" w:rsidP="00121FA9">
            <w:pPr>
              <w:shd w:val="clear" w:color="auto" w:fill="FFFFFF"/>
              <w:tabs>
                <w:tab w:val="left" w:pos="13572"/>
              </w:tabs>
              <w:spacing w:after="0" w:line="240" w:lineRule="auto"/>
              <w:ind w:left="-92" w:right="-46"/>
              <w:jc w:val="center"/>
              <w:rPr>
                <w:rFonts w:ascii="Times New Roman" w:eastAsia="Times New Roman" w:hAnsi="Times New Roman" w:cs="Times New Roman"/>
                <w:lang w:eastAsia="ru-RU"/>
              </w:rPr>
            </w:pPr>
            <w:r w:rsidRPr="003A2B2E">
              <w:rPr>
                <w:rFonts w:ascii="Times New Roman" w:hAnsi="Times New Roman" w:cs="Times New Roman"/>
              </w:rPr>
              <w:t>MMPS</w:t>
            </w:r>
          </w:p>
        </w:tc>
        <w:tc>
          <w:tcPr>
            <w:tcW w:w="1843" w:type="dxa"/>
            <w:tcBorders>
              <w:top w:val="nil"/>
              <w:left w:val="nil"/>
              <w:bottom w:val="single" w:sz="8" w:space="0" w:color="auto"/>
              <w:right w:val="single" w:sz="8" w:space="0" w:color="auto"/>
            </w:tcBorders>
          </w:tcPr>
          <w:p w14:paraId="5F2CA286" w14:textId="1DD4BF92" w:rsidR="00121FA9" w:rsidRPr="003A2B2E" w:rsidRDefault="00121FA9" w:rsidP="00121FA9">
            <w:pPr>
              <w:shd w:val="clear" w:color="auto" w:fill="FFFFFF"/>
              <w:tabs>
                <w:tab w:val="left" w:pos="13572"/>
              </w:tabs>
              <w:spacing w:after="0" w:line="240" w:lineRule="auto"/>
              <w:ind w:right="-108"/>
              <w:jc w:val="center"/>
              <w:rPr>
                <w:rFonts w:ascii="Times New Roman" w:eastAsia="Times New Roman" w:hAnsi="Times New Roman" w:cs="Times New Roman"/>
                <w:lang w:eastAsia="ru-RU"/>
              </w:rPr>
            </w:pPr>
            <w:r w:rsidRPr="003A2B2E">
              <w:rPr>
                <w:rFonts w:ascii="Times New Roman" w:hAnsi="Times New Roman" w:cs="Times New Roman"/>
              </w:rPr>
              <w:t>martie</w:t>
            </w:r>
          </w:p>
        </w:tc>
        <w:tc>
          <w:tcPr>
            <w:tcW w:w="1985" w:type="dxa"/>
            <w:tcBorders>
              <w:top w:val="nil"/>
              <w:left w:val="nil"/>
              <w:bottom w:val="single" w:sz="8" w:space="0" w:color="auto"/>
              <w:right w:val="single" w:sz="8" w:space="0" w:color="auto"/>
            </w:tcBorders>
          </w:tcPr>
          <w:p w14:paraId="4E63DDB9" w14:textId="05C5FB0A" w:rsidR="00121FA9" w:rsidRPr="003A2B2E" w:rsidRDefault="00121FA9" w:rsidP="00121FA9">
            <w:pPr>
              <w:shd w:val="clear" w:color="auto" w:fill="FFFFFF"/>
              <w:spacing w:after="0" w:line="240" w:lineRule="auto"/>
              <w:jc w:val="center"/>
              <w:rPr>
                <w:rFonts w:ascii="Times New Roman" w:hAnsi="Times New Roman" w:cs="Times New Roman"/>
              </w:rPr>
            </w:pPr>
            <w:r w:rsidRPr="003A2B2E">
              <w:rPr>
                <w:rFonts w:ascii="Times New Roman" w:hAnsi="Times New Roman" w:cs="Times New Roman"/>
              </w:rPr>
              <w:t>MMPS</w:t>
            </w:r>
          </w:p>
        </w:tc>
      </w:tr>
      <w:tr w:rsidR="00121FA9" w:rsidRPr="00C57C2A" w14:paraId="5E93C7B6" w14:textId="16DD9BA5" w:rsidTr="00121FA9">
        <w:trPr>
          <w:trHeight w:val="319"/>
        </w:trPr>
        <w:tc>
          <w:tcPr>
            <w:tcW w:w="567" w:type="dxa"/>
            <w:tcBorders>
              <w:top w:val="single" w:sz="4" w:space="0" w:color="auto"/>
              <w:left w:val="single" w:sz="4" w:space="0" w:color="auto"/>
              <w:bottom w:val="single" w:sz="4" w:space="0" w:color="auto"/>
              <w:right w:val="single" w:sz="4" w:space="0" w:color="auto"/>
            </w:tcBorders>
          </w:tcPr>
          <w:p w14:paraId="0B7C74F0" w14:textId="23E2B47D" w:rsidR="00121FA9" w:rsidRPr="00C57C2A" w:rsidRDefault="00121FA9" w:rsidP="00121FA9">
            <w:pPr>
              <w:shd w:val="clear" w:color="auto" w:fill="FFFFFF"/>
              <w:tabs>
                <w:tab w:val="left" w:pos="13572"/>
              </w:tabs>
              <w:spacing w:after="0" w:line="240" w:lineRule="auto"/>
              <w:ind w:right="-391"/>
              <w:contextualSpacing/>
              <w:rPr>
                <w:rFonts w:ascii="Times New Roman" w:eastAsia="Times New Roman" w:hAnsi="Times New Roman" w:cs="Times New Roman"/>
                <w:b/>
                <w:lang w:eastAsia="ru-RU"/>
              </w:rPr>
            </w:pPr>
            <w:r w:rsidRPr="00C57C2A">
              <w:rPr>
                <w:rFonts w:ascii="Times New Roman" w:eastAsia="Times New Roman" w:hAnsi="Times New Roman" w:cs="Times New Roman"/>
                <w:b/>
                <w:lang w:eastAsia="ru-RU"/>
              </w:rPr>
              <w:t>14.</w:t>
            </w:r>
          </w:p>
        </w:tc>
        <w:tc>
          <w:tcPr>
            <w:tcW w:w="8647" w:type="dxa"/>
          </w:tcPr>
          <w:p w14:paraId="409EDE8C" w14:textId="3B6CB6E3" w:rsidR="00121FA9" w:rsidRPr="00C57C2A" w:rsidRDefault="00121FA9" w:rsidP="00121FA9">
            <w:pPr>
              <w:shd w:val="clear" w:color="auto" w:fill="FFFFFF"/>
              <w:tabs>
                <w:tab w:val="left" w:pos="13572"/>
              </w:tabs>
              <w:spacing w:after="0" w:line="240" w:lineRule="auto"/>
              <w:jc w:val="both"/>
              <w:rPr>
                <w:rFonts w:ascii="Times New Roman" w:hAnsi="Times New Roman" w:cs="Times New Roman"/>
                <w:lang w:eastAsia="ru-RU"/>
              </w:rPr>
            </w:pPr>
            <w:r w:rsidRPr="00C57C2A">
              <w:rPr>
                <w:rFonts w:ascii="Times New Roman" w:hAnsi="Times New Roman" w:cs="Times New Roman"/>
              </w:rPr>
              <w:t>Cu privire la propunerile sindicatelor de modificare a legislației în domeniul salarizării</w:t>
            </w:r>
          </w:p>
        </w:tc>
        <w:tc>
          <w:tcPr>
            <w:tcW w:w="2126" w:type="dxa"/>
          </w:tcPr>
          <w:p w14:paraId="4BF11694" w14:textId="77777777" w:rsidR="00121FA9" w:rsidRDefault="00121FA9" w:rsidP="00121FA9">
            <w:pPr>
              <w:shd w:val="clear" w:color="auto" w:fill="FFFFFF"/>
              <w:tabs>
                <w:tab w:val="left" w:pos="13572"/>
              </w:tabs>
              <w:spacing w:after="0" w:line="240" w:lineRule="auto"/>
              <w:ind w:left="-92" w:right="-46"/>
              <w:jc w:val="center"/>
              <w:rPr>
                <w:rFonts w:ascii="Times New Roman" w:eastAsia="Times New Roman" w:hAnsi="Times New Roman" w:cs="Times New Roman"/>
                <w:lang w:val="it-IT" w:eastAsia="ru-RU"/>
              </w:rPr>
            </w:pPr>
            <w:r w:rsidRPr="00C57C2A">
              <w:rPr>
                <w:rFonts w:ascii="Times New Roman" w:eastAsia="Times New Roman" w:hAnsi="Times New Roman" w:cs="Times New Roman"/>
                <w:lang w:val="it-IT" w:eastAsia="ru-RU"/>
              </w:rPr>
              <w:t>CNSM</w:t>
            </w:r>
          </w:p>
          <w:p w14:paraId="29CC8604" w14:textId="4A724675" w:rsidR="00001CCD" w:rsidRPr="00C57C2A" w:rsidRDefault="008700E6" w:rsidP="00121FA9">
            <w:pPr>
              <w:shd w:val="clear" w:color="auto" w:fill="FFFFFF"/>
              <w:tabs>
                <w:tab w:val="left" w:pos="13572"/>
              </w:tabs>
              <w:spacing w:after="0" w:line="240" w:lineRule="auto"/>
              <w:ind w:left="-92" w:right="-46"/>
              <w:jc w:val="center"/>
              <w:rPr>
                <w:rFonts w:ascii="Times New Roman" w:hAnsi="Times New Roman" w:cs="Times New Roman"/>
                <w:lang w:eastAsia="ru-RU"/>
              </w:rPr>
            </w:pPr>
            <w:r>
              <w:rPr>
                <w:rFonts w:ascii="Times New Roman" w:eastAsia="Times New Roman" w:hAnsi="Times New Roman" w:cs="Times New Roman"/>
                <w:lang w:val="it-IT" w:eastAsia="ru-RU"/>
              </w:rPr>
              <w:t>F</w:t>
            </w:r>
            <w:r w:rsidR="00001CCD">
              <w:rPr>
                <w:rFonts w:ascii="Times New Roman" w:eastAsia="Times New Roman" w:hAnsi="Times New Roman" w:cs="Times New Roman"/>
                <w:lang w:val="it-IT" w:eastAsia="ru-RU"/>
              </w:rPr>
              <w:t>ederațiile Sindicale</w:t>
            </w:r>
          </w:p>
        </w:tc>
        <w:tc>
          <w:tcPr>
            <w:tcW w:w="1843" w:type="dxa"/>
          </w:tcPr>
          <w:p w14:paraId="263E032C" w14:textId="226D894C" w:rsidR="00121FA9" w:rsidRPr="00C57C2A" w:rsidRDefault="00121FA9" w:rsidP="00121FA9">
            <w:pPr>
              <w:shd w:val="clear" w:color="auto" w:fill="FFFFFF"/>
              <w:tabs>
                <w:tab w:val="left" w:pos="13572"/>
              </w:tabs>
              <w:spacing w:after="0" w:line="240" w:lineRule="auto"/>
              <w:ind w:right="-108"/>
              <w:jc w:val="center"/>
              <w:rPr>
                <w:rFonts w:ascii="Times New Roman" w:hAnsi="Times New Roman" w:cs="Times New Roman"/>
                <w:lang w:eastAsia="ru-RU"/>
              </w:rPr>
            </w:pPr>
            <w:r w:rsidRPr="00C57C2A">
              <w:rPr>
                <w:rFonts w:ascii="Times New Roman" w:eastAsia="Times New Roman" w:hAnsi="Times New Roman" w:cs="Times New Roman"/>
                <w:lang w:eastAsia="ru-RU"/>
              </w:rPr>
              <w:t>aprilie</w:t>
            </w:r>
          </w:p>
        </w:tc>
        <w:tc>
          <w:tcPr>
            <w:tcW w:w="1985" w:type="dxa"/>
          </w:tcPr>
          <w:p w14:paraId="340C7FE8" w14:textId="5F38F52F" w:rsidR="00121FA9" w:rsidRPr="00C57C2A" w:rsidRDefault="00121FA9" w:rsidP="00121FA9">
            <w:pPr>
              <w:shd w:val="clear" w:color="auto" w:fill="FFFFFF"/>
              <w:spacing w:after="0" w:line="240" w:lineRule="auto"/>
              <w:jc w:val="center"/>
              <w:rPr>
                <w:rFonts w:ascii="Times New Roman" w:hAnsi="Times New Roman" w:cs="Times New Roman"/>
                <w:lang w:eastAsia="ru-RU"/>
              </w:rPr>
            </w:pPr>
            <w:r w:rsidRPr="00C57C2A">
              <w:rPr>
                <w:rFonts w:ascii="Times New Roman" w:eastAsia="Times New Roman" w:hAnsi="Times New Roman" w:cs="Times New Roman"/>
                <w:lang w:eastAsia="ru-RU"/>
              </w:rPr>
              <w:t>CNSM, MMPS, MF</w:t>
            </w:r>
          </w:p>
        </w:tc>
      </w:tr>
      <w:tr w:rsidR="00474B75" w:rsidRPr="00C57C2A" w14:paraId="020BF053" w14:textId="77777777" w:rsidTr="009E4AC3">
        <w:trPr>
          <w:trHeight w:val="70"/>
        </w:trPr>
        <w:tc>
          <w:tcPr>
            <w:tcW w:w="567" w:type="dxa"/>
            <w:tcBorders>
              <w:top w:val="single" w:sz="4" w:space="0" w:color="auto"/>
              <w:left w:val="single" w:sz="4" w:space="0" w:color="auto"/>
              <w:bottom w:val="single" w:sz="4" w:space="0" w:color="auto"/>
              <w:right w:val="single" w:sz="4" w:space="0" w:color="auto"/>
            </w:tcBorders>
          </w:tcPr>
          <w:p w14:paraId="4A517868" w14:textId="4B32DFA0" w:rsidR="00474B75" w:rsidRPr="00C57C2A" w:rsidRDefault="00474B75" w:rsidP="00474B75">
            <w:pPr>
              <w:shd w:val="clear" w:color="auto" w:fill="FFFFFF"/>
              <w:tabs>
                <w:tab w:val="left" w:pos="13572"/>
              </w:tabs>
              <w:spacing w:after="0" w:line="240" w:lineRule="auto"/>
              <w:ind w:right="-391"/>
              <w:contextualSpacing/>
              <w:rPr>
                <w:rFonts w:ascii="Times New Roman" w:eastAsia="Times New Roman" w:hAnsi="Times New Roman" w:cs="Times New Roman"/>
                <w:b/>
                <w:lang w:eastAsia="ru-RU"/>
              </w:rPr>
            </w:pPr>
            <w:r w:rsidRPr="00C57C2A">
              <w:rPr>
                <w:rFonts w:ascii="Times New Roman" w:eastAsia="Times New Roman" w:hAnsi="Times New Roman" w:cs="Times New Roman"/>
                <w:b/>
                <w:lang w:eastAsia="ru-RU"/>
              </w:rPr>
              <w:t>15.</w:t>
            </w:r>
          </w:p>
        </w:tc>
        <w:tc>
          <w:tcPr>
            <w:tcW w:w="8647" w:type="dxa"/>
          </w:tcPr>
          <w:p w14:paraId="3284FEC8" w14:textId="2916FD36" w:rsidR="00474B75" w:rsidRPr="00C57C2A" w:rsidRDefault="00474B75" w:rsidP="00474B75">
            <w:pPr>
              <w:shd w:val="clear" w:color="auto" w:fill="FFFFFF"/>
              <w:tabs>
                <w:tab w:val="left" w:pos="13572"/>
              </w:tabs>
              <w:spacing w:after="0" w:line="240" w:lineRule="auto"/>
              <w:jc w:val="both"/>
              <w:rPr>
                <w:rFonts w:ascii="Times New Roman" w:hAnsi="Times New Roman" w:cs="Times New Roman"/>
                <w:bCs/>
              </w:rPr>
            </w:pPr>
            <w:r w:rsidRPr="00C57C2A">
              <w:rPr>
                <w:rFonts w:ascii="Times New Roman" w:hAnsi="Times New Roman" w:cs="Times New Roman"/>
                <w:bCs/>
              </w:rPr>
              <w:t>Modificarea Legii nr. 200/2010 privind regimul străinilor în Republica Moldova (garanții minime de salarizare)</w:t>
            </w:r>
          </w:p>
        </w:tc>
        <w:tc>
          <w:tcPr>
            <w:tcW w:w="2126" w:type="dxa"/>
          </w:tcPr>
          <w:p w14:paraId="2F2C0DAC" w14:textId="77777777" w:rsidR="00474B75" w:rsidRDefault="00474B75" w:rsidP="00474B75">
            <w:pPr>
              <w:shd w:val="clear" w:color="auto" w:fill="FFFFFF"/>
              <w:tabs>
                <w:tab w:val="left" w:pos="13572"/>
              </w:tabs>
              <w:spacing w:after="0" w:line="240" w:lineRule="auto"/>
              <w:ind w:left="-92" w:right="-46"/>
              <w:jc w:val="center"/>
              <w:rPr>
                <w:rFonts w:ascii="Times New Roman" w:eastAsia="Times New Roman" w:hAnsi="Times New Roman" w:cs="Times New Roman"/>
                <w:lang w:val="it-IT" w:eastAsia="ru-RU"/>
              </w:rPr>
            </w:pPr>
            <w:r w:rsidRPr="00C57C2A">
              <w:rPr>
                <w:rFonts w:ascii="Times New Roman" w:eastAsia="Times New Roman" w:hAnsi="Times New Roman" w:cs="Times New Roman"/>
                <w:lang w:val="it-IT" w:eastAsia="ru-RU"/>
              </w:rPr>
              <w:t>CNPM</w:t>
            </w:r>
          </w:p>
          <w:p w14:paraId="332EFFB2" w14:textId="0030C923" w:rsidR="00001CCD" w:rsidRPr="00C57C2A" w:rsidRDefault="008700E6" w:rsidP="00474B75">
            <w:pPr>
              <w:shd w:val="clear" w:color="auto" w:fill="FFFFFF"/>
              <w:tabs>
                <w:tab w:val="left" w:pos="13572"/>
              </w:tabs>
              <w:spacing w:after="0" w:line="240" w:lineRule="auto"/>
              <w:ind w:left="-92" w:right="-46"/>
              <w:jc w:val="center"/>
              <w:rPr>
                <w:rFonts w:ascii="Times New Roman" w:hAnsi="Times New Roman" w:cs="Times New Roman"/>
              </w:rPr>
            </w:pPr>
            <w:r>
              <w:rPr>
                <w:rFonts w:ascii="Times New Roman" w:eastAsia="Times New Roman" w:hAnsi="Times New Roman" w:cs="Times New Roman"/>
                <w:lang w:val="it-IT" w:eastAsia="ru-RU"/>
              </w:rPr>
              <w:t>F</w:t>
            </w:r>
            <w:r w:rsidR="00001CCD">
              <w:rPr>
                <w:rFonts w:ascii="Times New Roman" w:eastAsia="Times New Roman" w:hAnsi="Times New Roman" w:cs="Times New Roman"/>
                <w:lang w:val="it-IT" w:eastAsia="ru-RU"/>
              </w:rPr>
              <w:t xml:space="preserve">ederațiile </w:t>
            </w:r>
            <w:r>
              <w:rPr>
                <w:rFonts w:ascii="Times New Roman" w:eastAsia="Times New Roman" w:hAnsi="Times New Roman" w:cs="Times New Roman"/>
                <w:lang w:val="it-IT" w:eastAsia="ru-RU"/>
              </w:rPr>
              <w:t>Patronale</w:t>
            </w:r>
          </w:p>
        </w:tc>
        <w:tc>
          <w:tcPr>
            <w:tcW w:w="1843" w:type="dxa"/>
          </w:tcPr>
          <w:p w14:paraId="2D141C9E" w14:textId="0ADCFD1F" w:rsidR="00474B75" w:rsidRPr="00C57C2A" w:rsidRDefault="00474B75" w:rsidP="00474B75">
            <w:pPr>
              <w:shd w:val="clear" w:color="auto" w:fill="FFFFFF"/>
              <w:tabs>
                <w:tab w:val="left" w:pos="13572"/>
              </w:tabs>
              <w:spacing w:after="0" w:line="240" w:lineRule="auto"/>
              <w:ind w:right="-108"/>
              <w:jc w:val="center"/>
              <w:rPr>
                <w:rFonts w:ascii="Times New Roman" w:hAnsi="Times New Roman" w:cs="Times New Roman"/>
                <w:bCs/>
              </w:rPr>
            </w:pPr>
            <w:r w:rsidRPr="00C57C2A">
              <w:rPr>
                <w:rFonts w:ascii="Times New Roman" w:eastAsia="Times New Roman" w:hAnsi="Times New Roman" w:cs="Times New Roman"/>
                <w:lang w:eastAsia="ru-RU"/>
              </w:rPr>
              <w:t>aprilie</w:t>
            </w:r>
          </w:p>
        </w:tc>
        <w:tc>
          <w:tcPr>
            <w:tcW w:w="1985" w:type="dxa"/>
          </w:tcPr>
          <w:p w14:paraId="779AA1C7" w14:textId="5AE74422" w:rsidR="00474B75" w:rsidRPr="00C57C2A" w:rsidRDefault="00474B75" w:rsidP="00474B75">
            <w:pPr>
              <w:shd w:val="clear" w:color="auto" w:fill="FFFFFF"/>
              <w:spacing w:after="0" w:line="240" w:lineRule="auto"/>
              <w:jc w:val="center"/>
              <w:rPr>
                <w:rFonts w:ascii="Times New Roman" w:hAnsi="Times New Roman" w:cs="Times New Roman"/>
              </w:rPr>
            </w:pPr>
            <w:r w:rsidRPr="00C57C2A">
              <w:rPr>
                <w:rFonts w:ascii="Times New Roman" w:eastAsia="Times New Roman" w:hAnsi="Times New Roman" w:cs="Times New Roman"/>
                <w:lang w:eastAsia="ru-RU"/>
              </w:rPr>
              <w:t>CN</w:t>
            </w:r>
            <w:r>
              <w:rPr>
                <w:rFonts w:ascii="Times New Roman" w:eastAsia="Times New Roman" w:hAnsi="Times New Roman" w:cs="Times New Roman"/>
                <w:lang w:eastAsia="ru-RU"/>
              </w:rPr>
              <w:t>P</w:t>
            </w:r>
            <w:r w:rsidRPr="00C57C2A">
              <w:rPr>
                <w:rFonts w:ascii="Times New Roman" w:eastAsia="Times New Roman" w:hAnsi="Times New Roman" w:cs="Times New Roman"/>
                <w:lang w:eastAsia="ru-RU"/>
              </w:rPr>
              <w:t>M, MMPS, MF</w:t>
            </w:r>
          </w:p>
        </w:tc>
      </w:tr>
      <w:tr w:rsidR="00474B75" w:rsidRPr="00C57C2A" w14:paraId="700A4592" w14:textId="77777777" w:rsidTr="009E4AC3">
        <w:trPr>
          <w:trHeight w:val="70"/>
        </w:trPr>
        <w:tc>
          <w:tcPr>
            <w:tcW w:w="567" w:type="dxa"/>
            <w:tcBorders>
              <w:top w:val="single" w:sz="4" w:space="0" w:color="auto"/>
              <w:left w:val="single" w:sz="4" w:space="0" w:color="auto"/>
              <w:bottom w:val="single" w:sz="4" w:space="0" w:color="auto"/>
              <w:right w:val="single" w:sz="4" w:space="0" w:color="auto"/>
            </w:tcBorders>
          </w:tcPr>
          <w:p w14:paraId="29206114" w14:textId="3231CF9C" w:rsidR="00474B75" w:rsidRPr="00C57C2A" w:rsidRDefault="00474B75" w:rsidP="00474B75">
            <w:pPr>
              <w:shd w:val="clear" w:color="auto" w:fill="FFFFFF"/>
              <w:tabs>
                <w:tab w:val="left" w:pos="13572"/>
              </w:tabs>
              <w:spacing w:after="0" w:line="240" w:lineRule="auto"/>
              <w:ind w:right="-391"/>
              <w:contextualSpacing/>
              <w:rPr>
                <w:rFonts w:ascii="Times New Roman" w:eastAsia="Times New Roman" w:hAnsi="Times New Roman" w:cs="Times New Roman"/>
                <w:b/>
                <w:lang w:eastAsia="ru-RU"/>
              </w:rPr>
            </w:pPr>
            <w:r w:rsidRPr="00C57C2A">
              <w:rPr>
                <w:rFonts w:ascii="Times New Roman" w:eastAsia="Times New Roman" w:hAnsi="Times New Roman" w:cs="Times New Roman"/>
                <w:b/>
                <w:lang w:eastAsia="ru-RU"/>
              </w:rPr>
              <w:lastRenderedPageBreak/>
              <w:t>16.</w:t>
            </w:r>
          </w:p>
        </w:tc>
        <w:tc>
          <w:tcPr>
            <w:tcW w:w="8647" w:type="dxa"/>
          </w:tcPr>
          <w:p w14:paraId="5A390048" w14:textId="5753799F" w:rsidR="00474B75" w:rsidRPr="00C57C2A" w:rsidRDefault="00474B75" w:rsidP="00474B75">
            <w:pPr>
              <w:shd w:val="clear" w:color="auto" w:fill="FFFFFF"/>
              <w:tabs>
                <w:tab w:val="left" w:pos="13572"/>
              </w:tabs>
              <w:spacing w:after="0" w:line="240" w:lineRule="auto"/>
              <w:jc w:val="both"/>
              <w:rPr>
                <w:rFonts w:ascii="Times New Roman" w:hAnsi="Times New Roman" w:cs="Times New Roman"/>
                <w:bCs/>
              </w:rPr>
            </w:pPr>
            <w:r w:rsidRPr="00C57C2A">
              <w:rPr>
                <w:rFonts w:ascii="Times New Roman" w:hAnsi="Times New Roman" w:cs="Times New Roman"/>
                <w:bCs/>
              </w:rPr>
              <w:t>Implementarea SIA Registrul electronic al angajaților pentru sectorul real al economiei</w:t>
            </w:r>
          </w:p>
        </w:tc>
        <w:tc>
          <w:tcPr>
            <w:tcW w:w="2126" w:type="dxa"/>
          </w:tcPr>
          <w:p w14:paraId="392B17E3" w14:textId="77777777" w:rsidR="00474B75" w:rsidRDefault="00474B75" w:rsidP="00474B75">
            <w:pPr>
              <w:shd w:val="clear" w:color="auto" w:fill="FFFFFF"/>
              <w:tabs>
                <w:tab w:val="left" w:pos="13572"/>
              </w:tabs>
              <w:spacing w:after="0" w:line="240" w:lineRule="auto"/>
              <w:ind w:left="-92" w:right="-46"/>
              <w:jc w:val="center"/>
              <w:rPr>
                <w:rFonts w:ascii="Times New Roman" w:eastAsia="Times New Roman" w:hAnsi="Times New Roman" w:cs="Times New Roman"/>
                <w:lang w:val="it-IT" w:eastAsia="ru-RU"/>
              </w:rPr>
            </w:pPr>
            <w:r w:rsidRPr="00C57C2A">
              <w:rPr>
                <w:rFonts w:ascii="Times New Roman" w:eastAsia="Times New Roman" w:hAnsi="Times New Roman" w:cs="Times New Roman"/>
                <w:lang w:val="it-IT" w:eastAsia="ru-RU"/>
              </w:rPr>
              <w:t>CNPM</w:t>
            </w:r>
          </w:p>
          <w:p w14:paraId="57CCA92A" w14:textId="3D5FF727" w:rsidR="00001CCD" w:rsidRPr="00C57C2A" w:rsidRDefault="008700E6" w:rsidP="00474B75">
            <w:pPr>
              <w:shd w:val="clear" w:color="auto" w:fill="FFFFFF"/>
              <w:tabs>
                <w:tab w:val="left" w:pos="13572"/>
              </w:tabs>
              <w:spacing w:after="0" w:line="240" w:lineRule="auto"/>
              <w:ind w:left="-92" w:right="-46"/>
              <w:jc w:val="center"/>
              <w:rPr>
                <w:rFonts w:ascii="Times New Roman" w:eastAsia="Times New Roman" w:hAnsi="Times New Roman" w:cs="Times New Roman"/>
                <w:lang w:val="it-IT" w:eastAsia="ru-RU"/>
              </w:rPr>
            </w:pPr>
            <w:r>
              <w:rPr>
                <w:rFonts w:ascii="Times New Roman" w:eastAsia="Times New Roman" w:hAnsi="Times New Roman" w:cs="Times New Roman"/>
                <w:lang w:val="it-IT" w:eastAsia="ru-RU"/>
              </w:rPr>
              <w:t>Federațiile Patronale</w:t>
            </w:r>
          </w:p>
        </w:tc>
        <w:tc>
          <w:tcPr>
            <w:tcW w:w="1843" w:type="dxa"/>
          </w:tcPr>
          <w:p w14:paraId="61829662" w14:textId="634B455D" w:rsidR="00474B75" w:rsidRPr="00C57C2A" w:rsidRDefault="00474B75" w:rsidP="00474B75">
            <w:pPr>
              <w:shd w:val="clear" w:color="auto" w:fill="FFFFFF"/>
              <w:tabs>
                <w:tab w:val="left" w:pos="13572"/>
              </w:tabs>
              <w:spacing w:after="0" w:line="240" w:lineRule="auto"/>
              <w:ind w:right="-108"/>
              <w:jc w:val="center"/>
              <w:rPr>
                <w:rFonts w:ascii="Times New Roman" w:eastAsia="Times New Roman" w:hAnsi="Times New Roman" w:cs="Times New Roman"/>
                <w:lang w:eastAsia="ru-RU"/>
              </w:rPr>
            </w:pPr>
            <w:r w:rsidRPr="00C57C2A">
              <w:rPr>
                <w:rFonts w:ascii="Times New Roman" w:eastAsia="Times New Roman" w:hAnsi="Times New Roman" w:cs="Times New Roman"/>
                <w:lang w:eastAsia="ru-RU"/>
              </w:rPr>
              <w:t>aprilie</w:t>
            </w:r>
          </w:p>
        </w:tc>
        <w:tc>
          <w:tcPr>
            <w:tcW w:w="1985" w:type="dxa"/>
          </w:tcPr>
          <w:p w14:paraId="69D01D8B" w14:textId="59B0E197" w:rsidR="00474B75" w:rsidRPr="00C57C2A" w:rsidRDefault="00474B75" w:rsidP="00474B75">
            <w:pPr>
              <w:shd w:val="clear" w:color="auto" w:fill="FFFFFF"/>
              <w:spacing w:after="0" w:line="240" w:lineRule="auto"/>
              <w:jc w:val="center"/>
              <w:rPr>
                <w:rFonts w:ascii="Times New Roman" w:eastAsia="Times New Roman" w:hAnsi="Times New Roman" w:cs="Times New Roman"/>
                <w:lang w:eastAsia="ru-RU"/>
              </w:rPr>
            </w:pPr>
            <w:r w:rsidRPr="00C57C2A">
              <w:rPr>
                <w:rFonts w:ascii="Times New Roman" w:eastAsia="Times New Roman" w:hAnsi="Times New Roman" w:cs="Times New Roman"/>
                <w:lang w:eastAsia="ru-RU"/>
              </w:rPr>
              <w:t>CN</w:t>
            </w:r>
            <w:r>
              <w:rPr>
                <w:rFonts w:ascii="Times New Roman" w:eastAsia="Times New Roman" w:hAnsi="Times New Roman" w:cs="Times New Roman"/>
                <w:lang w:eastAsia="ru-RU"/>
              </w:rPr>
              <w:t>P</w:t>
            </w:r>
            <w:r w:rsidRPr="00C57C2A">
              <w:rPr>
                <w:rFonts w:ascii="Times New Roman" w:eastAsia="Times New Roman" w:hAnsi="Times New Roman" w:cs="Times New Roman"/>
                <w:lang w:eastAsia="ru-RU"/>
              </w:rPr>
              <w:t>M, MMPS, MF</w:t>
            </w:r>
          </w:p>
        </w:tc>
      </w:tr>
      <w:tr w:rsidR="00474B75" w:rsidRPr="00C57C2A" w14:paraId="4C8514E7" w14:textId="77777777" w:rsidTr="009E4AC3">
        <w:trPr>
          <w:trHeight w:val="70"/>
        </w:trPr>
        <w:tc>
          <w:tcPr>
            <w:tcW w:w="567" w:type="dxa"/>
            <w:tcBorders>
              <w:top w:val="single" w:sz="4" w:space="0" w:color="auto"/>
              <w:left w:val="single" w:sz="4" w:space="0" w:color="auto"/>
              <w:bottom w:val="single" w:sz="4" w:space="0" w:color="auto"/>
              <w:right w:val="single" w:sz="4" w:space="0" w:color="auto"/>
            </w:tcBorders>
          </w:tcPr>
          <w:p w14:paraId="1130C503" w14:textId="3BF656F5" w:rsidR="00474B75" w:rsidRPr="00C57C2A" w:rsidRDefault="00474B75" w:rsidP="00474B75">
            <w:pPr>
              <w:shd w:val="clear" w:color="auto" w:fill="FFFFFF"/>
              <w:tabs>
                <w:tab w:val="left" w:pos="13572"/>
              </w:tabs>
              <w:spacing w:after="0" w:line="240" w:lineRule="auto"/>
              <w:ind w:right="-391"/>
              <w:contextualSpacing/>
              <w:rPr>
                <w:rFonts w:ascii="Times New Roman" w:eastAsia="Times New Roman" w:hAnsi="Times New Roman" w:cs="Times New Roman"/>
                <w:b/>
                <w:lang w:eastAsia="ru-RU"/>
              </w:rPr>
            </w:pPr>
            <w:r w:rsidRPr="00C57C2A">
              <w:rPr>
                <w:rFonts w:ascii="Times New Roman" w:eastAsia="Times New Roman" w:hAnsi="Times New Roman" w:cs="Times New Roman"/>
                <w:b/>
                <w:lang w:eastAsia="ru-RU"/>
              </w:rPr>
              <w:t>17.</w:t>
            </w:r>
          </w:p>
        </w:tc>
        <w:tc>
          <w:tcPr>
            <w:tcW w:w="8647" w:type="dxa"/>
          </w:tcPr>
          <w:p w14:paraId="1702AECD" w14:textId="79B32488" w:rsidR="00474B75" w:rsidRPr="00C57C2A" w:rsidRDefault="00474B75" w:rsidP="00474B75">
            <w:pPr>
              <w:shd w:val="clear" w:color="auto" w:fill="FFFFFF"/>
              <w:tabs>
                <w:tab w:val="left" w:pos="13572"/>
              </w:tabs>
              <w:spacing w:after="0" w:line="240" w:lineRule="auto"/>
              <w:jc w:val="both"/>
              <w:rPr>
                <w:rFonts w:ascii="Times New Roman" w:hAnsi="Times New Roman" w:cs="Times New Roman"/>
              </w:rPr>
            </w:pPr>
            <w:r w:rsidRPr="00C57C2A">
              <w:rPr>
                <w:rFonts w:ascii="Times New Roman" w:eastAsia="Times New Roman" w:hAnsi="Times New Roman" w:cs="Times New Roman"/>
                <w:lang w:eastAsia="ru-RU"/>
              </w:rPr>
              <w:t>Asigurarea angajaților MAI cu norma de hrană-indemnizație de hrană</w:t>
            </w:r>
          </w:p>
        </w:tc>
        <w:tc>
          <w:tcPr>
            <w:tcW w:w="2126" w:type="dxa"/>
          </w:tcPr>
          <w:p w14:paraId="688D698B" w14:textId="77777777" w:rsidR="00474B75" w:rsidRPr="00C57C2A" w:rsidRDefault="00474B75" w:rsidP="00474B75">
            <w:pPr>
              <w:shd w:val="clear" w:color="auto" w:fill="FFFFFF"/>
              <w:tabs>
                <w:tab w:val="left" w:pos="13572"/>
              </w:tabs>
              <w:spacing w:after="0" w:line="240" w:lineRule="auto"/>
              <w:ind w:left="34"/>
              <w:jc w:val="center"/>
              <w:rPr>
                <w:rFonts w:ascii="Times New Roman" w:eastAsia="Times New Roman" w:hAnsi="Times New Roman" w:cs="Times New Roman"/>
                <w:lang w:eastAsia="ru-RU"/>
              </w:rPr>
            </w:pPr>
            <w:r w:rsidRPr="00C57C2A">
              <w:rPr>
                <w:rFonts w:ascii="Times New Roman" w:eastAsia="Times New Roman" w:hAnsi="Times New Roman" w:cs="Times New Roman"/>
                <w:lang w:eastAsia="ru-RU"/>
              </w:rPr>
              <w:t>Ministerul</w:t>
            </w:r>
          </w:p>
          <w:p w14:paraId="1416E851" w14:textId="77777777" w:rsidR="00474B75" w:rsidRPr="00C57C2A" w:rsidRDefault="00474B75" w:rsidP="00474B75">
            <w:pPr>
              <w:shd w:val="clear" w:color="auto" w:fill="FFFFFF"/>
              <w:tabs>
                <w:tab w:val="left" w:pos="13572"/>
              </w:tabs>
              <w:spacing w:after="0" w:line="240" w:lineRule="auto"/>
              <w:ind w:left="34"/>
              <w:jc w:val="center"/>
              <w:rPr>
                <w:rFonts w:ascii="Times New Roman" w:eastAsia="Times New Roman" w:hAnsi="Times New Roman" w:cs="Times New Roman"/>
                <w:lang w:eastAsia="ru-RU"/>
              </w:rPr>
            </w:pPr>
            <w:r w:rsidRPr="00C57C2A">
              <w:rPr>
                <w:rFonts w:ascii="Times New Roman" w:eastAsia="Times New Roman" w:hAnsi="Times New Roman" w:cs="Times New Roman"/>
                <w:lang w:eastAsia="ru-RU"/>
              </w:rPr>
              <w:t>Afacerilor</w:t>
            </w:r>
          </w:p>
          <w:p w14:paraId="0EA7271F" w14:textId="77777777" w:rsidR="00474B75" w:rsidRDefault="00474B75" w:rsidP="00474B75">
            <w:pPr>
              <w:shd w:val="clear" w:color="auto" w:fill="FFFFFF"/>
              <w:tabs>
                <w:tab w:val="left" w:pos="13572"/>
              </w:tabs>
              <w:spacing w:after="0" w:line="240" w:lineRule="auto"/>
              <w:ind w:left="-92" w:right="-46"/>
              <w:jc w:val="center"/>
              <w:rPr>
                <w:rFonts w:ascii="Times New Roman" w:eastAsia="Times New Roman" w:hAnsi="Times New Roman" w:cs="Times New Roman"/>
                <w:lang w:eastAsia="ru-RU"/>
              </w:rPr>
            </w:pPr>
            <w:r w:rsidRPr="00C57C2A">
              <w:rPr>
                <w:rFonts w:ascii="Times New Roman" w:eastAsia="Times New Roman" w:hAnsi="Times New Roman" w:cs="Times New Roman"/>
                <w:lang w:eastAsia="ru-RU"/>
              </w:rPr>
              <w:t>Interne</w:t>
            </w:r>
          </w:p>
          <w:p w14:paraId="5CF8B67A" w14:textId="3D947E6B" w:rsidR="00001CCD" w:rsidRPr="00C57C2A" w:rsidRDefault="00001CCD" w:rsidP="00474B75">
            <w:pPr>
              <w:shd w:val="clear" w:color="auto" w:fill="FFFFFF"/>
              <w:tabs>
                <w:tab w:val="left" w:pos="13572"/>
              </w:tabs>
              <w:spacing w:after="0" w:line="240" w:lineRule="auto"/>
              <w:ind w:left="-92" w:right="-46"/>
              <w:jc w:val="center"/>
              <w:rPr>
                <w:rFonts w:ascii="Times New Roman" w:eastAsia="Times New Roman" w:hAnsi="Times New Roman" w:cs="Times New Roman"/>
                <w:lang w:val="it-IT" w:eastAsia="ru-RU"/>
              </w:rPr>
            </w:pPr>
            <w:r w:rsidRPr="00AD695B">
              <w:rPr>
                <w:rFonts w:ascii="Times New Roman" w:hAnsi="Times New Roman" w:cs="Times New Roman"/>
                <w:lang w:val="ro-MD" w:eastAsia="ru-RU"/>
              </w:rPr>
              <w:t>Federația Sindicatelor din Moldova „SINDLEX”</w:t>
            </w:r>
          </w:p>
        </w:tc>
        <w:tc>
          <w:tcPr>
            <w:tcW w:w="1843" w:type="dxa"/>
          </w:tcPr>
          <w:p w14:paraId="4C7D5583" w14:textId="6DF4CAC8" w:rsidR="00474B75" w:rsidRPr="00C57C2A" w:rsidRDefault="00474B75" w:rsidP="00474B75">
            <w:pPr>
              <w:shd w:val="clear" w:color="auto" w:fill="FFFFFF"/>
              <w:tabs>
                <w:tab w:val="left" w:pos="13572"/>
              </w:tabs>
              <w:spacing w:after="0" w:line="240" w:lineRule="auto"/>
              <w:ind w:right="-108"/>
              <w:jc w:val="center"/>
              <w:rPr>
                <w:rFonts w:ascii="Times New Roman" w:eastAsia="Times New Roman" w:hAnsi="Times New Roman" w:cs="Times New Roman"/>
                <w:lang w:eastAsia="ru-RU"/>
              </w:rPr>
            </w:pPr>
            <w:r w:rsidRPr="00C57C2A">
              <w:rPr>
                <w:rFonts w:ascii="Times New Roman" w:eastAsia="Times New Roman" w:hAnsi="Times New Roman" w:cs="Times New Roman"/>
                <w:lang w:eastAsia="ru-RU"/>
              </w:rPr>
              <w:t>aprilie-iunie</w:t>
            </w:r>
          </w:p>
        </w:tc>
        <w:tc>
          <w:tcPr>
            <w:tcW w:w="1985" w:type="dxa"/>
          </w:tcPr>
          <w:p w14:paraId="6314450D" w14:textId="77777777" w:rsidR="00474B75" w:rsidRPr="00C57C2A" w:rsidRDefault="00474B75" w:rsidP="00474B75">
            <w:pPr>
              <w:shd w:val="clear" w:color="auto" w:fill="FFFFFF"/>
              <w:tabs>
                <w:tab w:val="left" w:pos="13572"/>
              </w:tabs>
              <w:spacing w:after="0" w:line="240" w:lineRule="auto"/>
              <w:ind w:left="34"/>
              <w:jc w:val="center"/>
              <w:rPr>
                <w:rFonts w:ascii="Times New Roman" w:eastAsia="Times New Roman" w:hAnsi="Times New Roman" w:cs="Times New Roman"/>
                <w:lang w:eastAsia="ru-RU"/>
              </w:rPr>
            </w:pPr>
            <w:r w:rsidRPr="00C57C2A">
              <w:rPr>
                <w:rFonts w:ascii="Times New Roman" w:eastAsia="Times New Roman" w:hAnsi="Times New Roman" w:cs="Times New Roman"/>
                <w:lang w:eastAsia="ru-RU"/>
              </w:rPr>
              <w:t>Ministerul</w:t>
            </w:r>
          </w:p>
          <w:p w14:paraId="1BAA013B" w14:textId="77777777" w:rsidR="00474B75" w:rsidRPr="00C57C2A" w:rsidRDefault="00474B75" w:rsidP="00474B75">
            <w:pPr>
              <w:shd w:val="clear" w:color="auto" w:fill="FFFFFF"/>
              <w:tabs>
                <w:tab w:val="left" w:pos="13572"/>
              </w:tabs>
              <w:spacing w:after="0" w:line="240" w:lineRule="auto"/>
              <w:ind w:left="34"/>
              <w:jc w:val="center"/>
              <w:rPr>
                <w:rFonts w:ascii="Times New Roman" w:eastAsia="Times New Roman" w:hAnsi="Times New Roman" w:cs="Times New Roman"/>
                <w:lang w:eastAsia="ru-RU"/>
              </w:rPr>
            </w:pPr>
            <w:r w:rsidRPr="00C57C2A">
              <w:rPr>
                <w:rFonts w:ascii="Times New Roman" w:eastAsia="Times New Roman" w:hAnsi="Times New Roman" w:cs="Times New Roman"/>
                <w:lang w:eastAsia="ru-RU"/>
              </w:rPr>
              <w:t>Afacerilor</w:t>
            </w:r>
          </w:p>
          <w:p w14:paraId="63FDF16C" w14:textId="77777777" w:rsidR="00474B75" w:rsidRPr="00C57C2A" w:rsidRDefault="00474B75" w:rsidP="00474B75">
            <w:pPr>
              <w:shd w:val="clear" w:color="auto" w:fill="FFFFFF"/>
              <w:tabs>
                <w:tab w:val="left" w:pos="13572"/>
              </w:tabs>
              <w:spacing w:after="0" w:line="240" w:lineRule="auto"/>
              <w:ind w:left="34"/>
              <w:jc w:val="center"/>
              <w:rPr>
                <w:rFonts w:ascii="Times New Roman" w:eastAsia="Times New Roman" w:hAnsi="Times New Roman" w:cs="Times New Roman"/>
                <w:lang w:eastAsia="ru-RU"/>
              </w:rPr>
            </w:pPr>
            <w:r w:rsidRPr="00C57C2A">
              <w:rPr>
                <w:rFonts w:ascii="Times New Roman" w:eastAsia="Times New Roman" w:hAnsi="Times New Roman" w:cs="Times New Roman"/>
                <w:lang w:eastAsia="ru-RU"/>
              </w:rPr>
              <w:t>Interne</w:t>
            </w:r>
          </w:p>
          <w:p w14:paraId="7F4671B4" w14:textId="2023B6E5" w:rsidR="00474B75" w:rsidRPr="00C57C2A" w:rsidRDefault="00474B75" w:rsidP="00474B75">
            <w:pPr>
              <w:shd w:val="clear" w:color="auto" w:fill="FFFFFF"/>
              <w:spacing w:after="0" w:line="240" w:lineRule="auto"/>
              <w:jc w:val="center"/>
              <w:rPr>
                <w:rFonts w:ascii="Times New Roman" w:eastAsia="Times New Roman" w:hAnsi="Times New Roman" w:cs="Times New Roman"/>
                <w:lang w:eastAsia="ru-RU"/>
              </w:rPr>
            </w:pPr>
            <w:r w:rsidRPr="00C57C2A">
              <w:rPr>
                <w:rFonts w:ascii="Times New Roman" w:eastAsia="Times New Roman" w:hAnsi="Times New Roman" w:cs="Times New Roman"/>
                <w:lang w:eastAsia="ru-RU"/>
              </w:rPr>
              <w:t>Ministerul Finanțelor</w:t>
            </w:r>
          </w:p>
        </w:tc>
      </w:tr>
      <w:tr w:rsidR="00474B75" w:rsidRPr="00C57C2A" w14:paraId="7A0A1CF9" w14:textId="77777777" w:rsidTr="009E4AC3">
        <w:trPr>
          <w:trHeight w:val="70"/>
        </w:trPr>
        <w:tc>
          <w:tcPr>
            <w:tcW w:w="567" w:type="dxa"/>
            <w:tcBorders>
              <w:top w:val="single" w:sz="4" w:space="0" w:color="auto"/>
              <w:left w:val="single" w:sz="4" w:space="0" w:color="auto"/>
              <w:bottom w:val="single" w:sz="4" w:space="0" w:color="auto"/>
              <w:right w:val="single" w:sz="4" w:space="0" w:color="auto"/>
            </w:tcBorders>
          </w:tcPr>
          <w:p w14:paraId="4C1808EF" w14:textId="08803CA5" w:rsidR="00474B75" w:rsidRPr="00C57C2A" w:rsidRDefault="00474B75" w:rsidP="00474B75">
            <w:pPr>
              <w:shd w:val="clear" w:color="auto" w:fill="FFFFFF"/>
              <w:tabs>
                <w:tab w:val="left" w:pos="13572"/>
              </w:tabs>
              <w:spacing w:after="0" w:line="240" w:lineRule="auto"/>
              <w:ind w:right="-391"/>
              <w:contextualSpacing/>
              <w:rPr>
                <w:rFonts w:ascii="Times New Roman" w:eastAsia="Times New Roman" w:hAnsi="Times New Roman" w:cs="Times New Roman"/>
                <w:b/>
                <w:lang w:eastAsia="ru-RU"/>
              </w:rPr>
            </w:pPr>
            <w:r w:rsidRPr="00C57C2A">
              <w:rPr>
                <w:rFonts w:ascii="Times New Roman" w:eastAsia="Times New Roman" w:hAnsi="Times New Roman" w:cs="Times New Roman"/>
                <w:b/>
                <w:lang w:eastAsia="ru-RU"/>
              </w:rPr>
              <w:t>18.</w:t>
            </w:r>
          </w:p>
        </w:tc>
        <w:tc>
          <w:tcPr>
            <w:tcW w:w="8647" w:type="dxa"/>
          </w:tcPr>
          <w:p w14:paraId="511BA266" w14:textId="46992121" w:rsidR="00474B75" w:rsidRPr="00121FA9" w:rsidRDefault="00474B75" w:rsidP="00474B75">
            <w:pPr>
              <w:shd w:val="clear" w:color="auto" w:fill="FFFFFF"/>
              <w:tabs>
                <w:tab w:val="left" w:pos="13572"/>
              </w:tabs>
              <w:spacing w:after="0" w:line="240" w:lineRule="auto"/>
              <w:jc w:val="both"/>
              <w:rPr>
                <w:rFonts w:ascii="Times New Roman" w:hAnsi="Times New Roman" w:cs="Times New Roman"/>
                <w:bCs/>
              </w:rPr>
            </w:pPr>
            <w:r w:rsidRPr="00121FA9">
              <w:rPr>
                <w:rFonts w:ascii="Times New Roman" w:eastAsia="Times New Roman" w:hAnsi="Times New Roman" w:cs="Times New Roman"/>
                <w:lang w:eastAsia="ru-RU"/>
              </w:rPr>
              <w:t>Examinarea obiectivelor politicii fiscale și vamale pentru anul 2025 și estimările Cadrului bugetar pe termen mediu 2025-2027</w:t>
            </w:r>
          </w:p>
        </w:tc>
        <w:tc>
          <w:tcPr>
            <w:tcW w:w="2126" w:type="dxa"/>
          </w:tcPr>
          <w:p w14:paraId="2C31FA46" w14:textId="2F1B21AA" w:rsidR="00474B75" w:rsidRPr="00121FA9" w:rsidRDefault="00474B75" w:rsidP="00474B75">
            <w:pPr>
              <w:shd w:val="clear" w:color="auto" w:fill="FFFFFF"/>
              <w:tabs>
                <w:tab w:val="left" w:pos="13572"/>
              </w:tabs>
              <w:spacing w:after="0" w:line="240" w:lineRule="auto"/>
              <w:ind w:left="-92" w:right="-46"/>
              <w:jc w:val="center"/>
              <w:rPr>
                <w:rFonts w:ascii="Times New Roman" w:eastAsia="Times New Roman" w:hAnsi="Times New Roman" w:cs="Times New Roman"/>
                <w:lang w:val="it-IT" w:eastAsia="ru-RU"/>
              </w:rPr>
            </w:pPr>
            <w:r w:rsidRPr="00121FA9">
              <w:rPr>
                <w:rFonts w:ascii="Times New Roman" w:eastAsia="Times New Roman" w:hAnsi="Times New Roman" w:cs="Times New Roman"/>
                <w:lang w:eastAsia="ru-RU"/>
              </w:rPr>
              <w:t>MF</w:t>
            </w:r>
          </w:p>
        </w:tc>
        <w:tc>
          <w:tcPr>
            <w:tcW w:w="1843" w:type="dxa"/>
          </w:tcPr>
          <w:p w14:paraId="145B1365" w14:textId="3EE73BEB" w:rsidR="00474B75" w:rsidRPr="00121FA9" w:rsidRDefault="00474B75" w:rsidP="00474B75">
            <w:pPr>
              <w:shd w:val="clear" w:color="auto" w:fill="FFFFFF"/>
              <w:tabs>
                <w:tab w:val="left" w:pos="13572"/>
              </w:tabs>
              <w:spacing w:after="0" w:line="240" w:lineRule="auto"/>
              <w:ind w:right="-108"/>
              <w:jc w:val="center"/>
              <w:rPr>
                <w:rFonts w:ascii="Times New Roman" w:eastAsia="Times New Roman" w:hAnsi="Times New Roman" w:cs="Times New Roman"/>
                <w:lang w:eastAsia="ru-RU"/>
              </w:rPr>
            </w:pPr>
            <w:r w:rsidRPr="00121FA9">
              <w:rPr>
                <w:rFonts w:ascii="Times New Roman" w:eastAsia="Times New Roman" w:hAnsi="Times New Roman" w:cs="Times New Roman"/>
                <w:lang w:eastAsia="ru-RU"/>
              </w:rPr>
              <w:t>mai</w:t>
            </w:r>
          </w:p>
        </w:tc>
        <w:tc>
          <w:tcPr>
            <w:tcW w:w="1985" w:type="dxa"/>
          </w:tcPr>
          <w:p w14:paraId="0503B381" w14:textId="47F272F3" w:rsidR="00474B75" w:rsidRPr="00121FA9" w:rsidRDefault="00474B75" w:rsidP="00474B75">
            <w:pPr>
              <w:shd w:val="clear" w:color="auto" w:fill="FFFFFF"/>
              <w:spacing w:after="0" w:line="240" w:lineRule="auto"/>
              <w:jc w:val="center"/>
              <w:rPr>
                <w:rFonts w:ascii="Times New Roman" w:hAnsi="Times New Roman" w:cs="Times New Roman"/>
              </w:rPr>
            </w:pPr>
            <w:r w:rsidRPr="00121FA9">
              <w:rPr>
                <w:rFonts w:ascii="Times New Roman" w:eastAsia="Times New Roman" w:hAnsi="Times New Roman" w:cs="Times New Roman"/>
                <w:lang w:eastAsia="ru-RU"/>
              </w:rPr>
              <w:t>Ministerul Finanțelor</w:t>
            </w:r>
          </w:p>
        </w:tc>
      </w:tr>
      <w:tr w:rsidR="00474B75" w:rsidRPr="00C57C2A" w14:paraId="42871DFD" w14:textId="77777777" w:rsidTr="009E4AC3">
        <w:trPr>
          <w:trHeight w:val="70"/>
        </w:trPr>
        <w:tc>
          <w:tcPr>
            <w:tcW w:w="567" w:type="dxa"/>
            <w:tcBorders>
              <w:top w:val="single" w:sz="4" w:space="0" w:color="auto"/>
              <w:left w:val="single" w:sz="4" w:space="0" w:color="auto"/>
              <w:bottom w:val="single" w:sz="4" w:space="0" w:color="auto"/>
              <w:right w:val="single" w:sz="4" w:space="0" w:color="auto"/>
            </w:tcBorders>
          </w:tcPr>
          <w:p w14:paraId="4D6BC505" w14:textId="3AA33D9D" w:rsidR="00474B75" w:rsidRPr="00C57C2A" w:rsidRDefault="00474B75" w:rsidP="00474B75">
            <w:pPr>
              <w:shd w:val="clear" w:color="auto" w:fill="FFFFFF"/>
              <w:tabs>
                <w:tab w:val="left" w:pos="13572"/>
              </w:tabs>
              <w:spacing w:after="0" w:line="240" w:lineRule="auto"/>
              <w:ind w:right="-391"/>
              <w:contextualSpacing/>
              <w:rPr>
                <w:rFonts w:ascii="Times New Roman" w:eastAsia="Times New Roman" w:hAnsi="Times New Roman" w:cs="Times New Roman"/>
                <w:b/>
                <w:lang w:eastAsia="ru-RU"/>
              </w:rPr>
            </w:pPr>
            <w:r w:rsidRPr="00C57C2A">
              <w:rPr>
                <w:rFonts w:ascii="Times New Roman" w:eastAsia="Times New Roman" w:hAnsi="Times New Roman" w:cs="Times New Roman"/>
                <w:b/>
                <w:lang w:eastAsia="ru-RU"/>
              </w:rPr>
              <w:t>19.</w:t>
            </w:r>
          </w:p>
        </w:tc>
        <w:tc>
          <w:tcPr>
            <w:tcW w:w="8647" w:type="dxa"/>
          </w:tcPr>
          <w:p w14:paraId="3A722FE7" w14:textId="3B30A02E" w:rsidR="00474B75" w:rsidRPr="00121FA9" w:rsidRDefault="00474B75" w:rsidP="00474B75">
            <w:pPr>
              <w:shd w:val="clear" w:color="auto" w:fill="FFFFFF"/>
              <w:tabs>
                <w:tab w:val="left" w:pos="13572"/>
              </w:tabs>
              <w:spacing w:after="0" w:line="240" w:lineRule="auto"/>
              <w:jc w:val="both"/>
              <w:rPr>
                <w:rFonts w:ascii="Times New Roman" w:hAnsi="Times New Roman" w:cs="Times New Roman"/>
                <w:bCs/>
              </w:rPr>
            </w:pPr>
            <w:r w:rsidRPr="00121FA9">
              <w:rPr>
                <w:rFonts w:ascii="Times New Roman" w:eastAsia="Times New Roman" w:hAnsi="Times New Roman" w:cs="Times New Roman"/>
                <w:lang w:eastAsia="ru-RU"/>
              </w:rPr>
              <w:t>Cu privire la modificarea cadrului normativ din domeniul securității și sănătății în muncă în vederea transpunerii Directivei Consiliului din 25.06.1991 de completarea a măsurilor destinate să promoveze îmbunătățirea securității și sănătății la locul de muncă în cazul lucrătorilor care au un raport de muncă pe durată determinată sau un raport de muncă temporară (91/383/CEE)</w:t>
            </w:r>
          </w:p>
        </w:tc>
        <w:tc>
          <w:tcPr>
            <w:tcW w:w="2126" w:type="dxa"/>
          </w:tcPr>
          <w:p w14:paraId="49A477A6" w14:textId="537DDEA0" w:rsidR="00474B75" w:rsidRPr="00121FA9" w:rsidRDefault="00474B75" w:rsidP="00474B75">
            <w:pPr>
              <w:shd w:val="clear" w:color="auto" w:fill="FFFFFF"/>
              <w:tabs>
                <w:tab w:val="left" w:pos="13572"/>
              </w:tabs>
              <w:spacing w:after="0" w:line="240" w:lineRule="auto"/>
              <w:ind w:left="-92" w:right="-46"/>
              <w:jc w:val="center"/>
              <w:rPr>
                <w:rFonts w:ascii="Times New Roman" w:hAnsi="Times New Roman" w:cs="Times New Roman"/>
              </w:rPr>
            </w:pPr>
            <w:r w:rsidRPr="00121FA9">
              <w:rPr>
                <w:rFonts w:ascii="Times New Roman" w:eastAsia="Times New Roman" w:hAnsi="Times New Roman" w:cs="Times New Roman"/>
                <w:lang w:eastAsia="ru-RU"/>
              </w:rPr>
              <w:t>MMPS</w:t>
            </w:r>
          </w:p>
        </w:tc>
        <w:tc>
          <w:tcPr>
            <w:tcW w:w="1843" w:type="dxa"/>
          </w:tcPr>
          <w:p w14:paraId="458F0720" w14:textId="1ED278C4" w:rsidR="00474B75" w:rsidRPr="00121FA9" w:rsidRDefault="00474B75" w:rsidP="00474B75">
            <w:pPr>
              <w:shd w:val="clear" w:color="auto" w:fill="FFFFFF"/>
              <w:tabs>
                <w:tab w:val="left" w:pos="13572"/>
              </w:tabs>
              <w:spacing w:after="0" w:line="240" w:lineRule="auto"/>
              <w:ind w:right="-108"/>
              <w:jc w:val="center"/>
              <w:rPr>
                <w:rFonts w:ascii="Times New Roman" w:hAnsi="Times New Roman" w:cs="Times New Roman"/>
                <w:bCs/>
              </w:rPr>
            </w:pPr>
            <w:r w:rsidRPr="00121FA9">
              <w:rPr>
                <w:rFonts w:ascii="Times New Roman" w:eastAsia="Times New Roman" w:hAnsi="Times New Roman" w:cs="Times New Roman"/>
                <w:lang w:eastAsia="ru-RU"/>
              </w:rPr>
              <w:t>mai</w:t>
            </w:r>
          </w:p>
        </w:tc>
        <w:tc>
          <w:tcPr>
            <w:tcW w:w="1985" w:type="dxa"/>
          </w:tcPr>
          <w:p w14:paraId="1B113F14" w14:textId="0B6FCC7A" w:rsidR="00474B75" w:rsidRPr="00121FA9" w:rsidRDefault="00474B75" w:rsidP="00474B75">
            <w:pPr>
              <w:shd w:val="clear" w:color="auto" w:fill="FFFFFF"/>
              <w:spacing w:after="0" w:line="240" w:lineRule="auto"/>
              <w:jc w:val="center"/>
              <w:rPr>
                <w:rFonts w:ascii="Times New Roman" w:hAnsi="Times New Roman" w:cs="Times New Roman"/>
              </w:rPr>
            </w:pPr>
            <w:r w:rsidRPr="00121FA9">
              <w:rPr>
                <w:rFonts w:ascii="Times New Roman" w:eastAsia="Times New Roman" w:hAnsi="Times New Roman" w:cs="Times New Roman"/>
                <w:lang w:eastAsia="ru-RU"/>
              </w:rPr>
              <w:t>MMPS</w:t>
            </w:r>
          </w:p>
        </w:tc>
      </w:tr>
      <w:tr w:rsidR="00474B75" w:rsidRPr="00C57C2A" w14:paraId="2684341D" w14:textId="39B5ED87" w:rsidTr="008700E6">
        <w:trPr>
          <w:trHeight w:val="430"/>
        </w:trPr>
        <w:tc>
          <w:tcPr>
            <w:tcW w:w="567" w:type="dxa"/>
            <w:tcBorders>
              <w:top w:val="single" w:sz="4" w:space="0" w:color="auto"/>
              <w:left w:val="single" w:sz="4" w:space="0" w:color="auto"/>
              <w:bottom w:val="single" w:sz="4" w:space="0" w:color="auto"/>
              <w:right w:val="single" w:sz="4" w:space="0" w:color="auto"/>
            </w:tcBorders>
          </w:tcPr>
          <w:p w14:paraId="4A261C1F" w14:textId="237F884E" w:rsidR="00474B75" w:rsidRPr="00C57C2A" w:rsidRDefault="00474B75" w:rsidP="00474B75">
            <w:pPr>
              <w:shd w:val="clear" w:color="auto" w:fill="FFFFFF"/>
              <w:tabs>
                <w:tab w:val="left" w:pos="13572"/>
              </w:tabs>
              <w:spacing w:after="0" w:line="240" w:lineRule="auto"/>
              <w:ind w:right="-391"/>
              <w:jc w:val="both"/>
              <w:rPr>
                <w:rFonts w:ascii="Times New Roman" w:eastAsia="Times New Roman" w:hAnsi="Times New Roman" w:cs="Times New Roman"/>
                <w:b/>
                <w:lang w:eastAsia="ru-RU"/>
              </w:rPr>
            </w:pPr>
            <w:r w:rsidRPr="00C57C2A">
              <w:rPr>
                <w:rFonts w:ascii="Times New Roman" w:eastAsia="Times New Roman" w:hAnsi="Times New Roman" w:cs="Times New Roman"/>
                <w:b/>
                <w:lang w:eastAsia="ru-RU"/>
              </w:rPr>
              <w:t>20.</w:t>
            </w:r>
          </w:p>
        </w:tc>
        <w:tc>
          <w:tcPr>
            <w:tcW w:w="8647" w:type="dxa"/>
            <w:tcBorders>
              <w:top w:val="single" w:sz="4" w:space="0" w:color="auto"/>
              <w:left w:val="single" w:sz="4" w:space="0" w:color="auto"/>
              <w:bottom w:val="single" w:sz="4" w:space="0" w:color="auto"/>
              <w:right w:val="single" w:sz="4" w:space="0" w:color="auto"/>
            </w:tcBorders>
          </w:tcPr>
          <w:p w14:paraId="3311AF00" w14:textId="4771CF9A" w:rsidR="00474B75" w:rsidRPr="00C57C2A" w:rsidRDefault="00474B75" w:rsidP="00474B75">
            <w:pPr>
              <w:shd w:val="clear" w:color="auto" w:fill="FFFFFF"/>
              <w:tabs>
                <w:tab w:val="left" w:pos="13572"/>
              </w:tabs>
              <w:spacing w:after="0" w:line="240" w:lineRule="auto"/>
              <w:rPr>
                <w:rFonts w:ascii="Times New Roman" w:hAnsi="Times New Roman" w:cs="Times New Roman"/>
              </w:rPr>
            </w:pPr>
            <w:r w:rsidRPr="00C57C2A">
              <w:rPr>
                <w:rFonts w:ascii="Times New Roman" w:hAnsi="Times New Roman" w:cs="Times New Roman"/>
                <w:bCs/>
              </w:rPr>
              <w:t>Delimitarea terenurilor proprietate municipală și de stat</w:t>
            </w:r>
          </w:p>
        </w:tc>
        <w:tc>
          <w:tcPr>
            <w:tcW w:w="2126" w:type="dxa"/>
            <w:tcBorders>
              <w:top w:val="single" w:sz="4" w:space="0" w:color="auto"/>
              <w:left w:val="single" w:sz="4" w:space="0" w:color="auto"/>
              <w:bottom w:val="single" w:sz="4" w:space="0" w:color="auto"/>
              <w:right w:val="single" w:sz="4" w:space="0" w:color="auto"/>
            </w:tcBorders>
          </w:tcPr>
          <w:p w14:paraId="1AE5BC08" w14:textId="77777777" w:rsidR="00001CCD" w:rsidRDefault="00474B75" w:rsidP="008700E6">
            <w:pPr>
              <w:shd w:val="clear" w:color="auto" w:fill="FFFFFF"/>
              <w:tabs>
                <w:tab w:val="left" w:pos="13572"/>
              </w:tabs>
              <w:spacing w:after="0" w:line="240" w:lineRule="auto"/>
              <w:ind w:left="-92" w:right="-46"/>
              <w:jc w:val="center"/>
              <w:rPr>
                <w:rFonts w:ascii="Times New Roman" w:eastAsia="Times New Roman" w:hAnsi="Times New Roman" w:cs="Times New Roman"/>
                <w:lang w:val="it-IT" w:eastAsia="ru-RU"/>
              </w:rPr>
            </w:pPr>
            <w:r w:rsidRPr="00C57C2A">
              <w:rPr>
                <w:rFonts w:ascii="Times New Roman" w:eastAsia="Times New Roman" w:hAnsi="Times New Roman" w:cs="Times New Roman"/>
                <w:lang w:val="it-IT" w:eastAsia="ru-RU"/>
              </w:rPr>
              <w:t>CNPM</w:t>
            </w:r>
          </w:p>
          <w:p w14:paraId="48734F64" w14:textId="7A6B2D6F" w:rsidR="00F36CC1" w:rsidRPr="008700E6" w:rsidRDefault="00F36CC1" w:rsidP="008700E6">
            <w:pPr>
              <w:shd w:val="clear" w:color="auto" w:fill="FFFFFF"/>
              <w:tabs>
                <w:tab w:val="left" w:pos="13572"/>
              </w:tabs>
              <w:spacing w:after="0" w:line="240" w:lineRule="auto"/>
              <w:ind w:left="-92" w:right="-46"/>
              <w:jc w:val="center"/>
              <w:rPr>
                <w:rFonts w:ascii="Times New Roman" w:eastAsia="Times New Roman" w:hAnsi="Times New Roman" w:cs="Times New Roman"/>
                <w:lang w:val="it-IT" w:eastAsia="ru-RU"/>
              </w:rPr>
            </w:pPr>
            <w:r>
              <w:rPr>
                <w:rFonts w:ascii="Times New Roman" w:eastAsia="Times New Roman" w:hAnsi="Times New Roman" w:cs="Times New Roman"/>
                <w:lang w:val="it-IT" w:eastAsia="ru-RU"/>
              </w:rPr>
              <w:t>Federațiile Patronale</w:t>
            </w:r>
          </w:p>
        </w:tc>
        <w:tc>
          <w:tcPr>
            <w:tcW w:w="1843" w:type="dxa"/>
            <w:tcBorders>
              <w:top w:val="single" w:sz="4" w:space="0" w:color="auto"/>
              <w:left w:val="single" w:sz="4" w:space="0" w:color="auto"/>
              <w:bottom w:val="single" w:sz="4" w:space="0" w:color="auto"/>
              <w:right w:val="single" w:sz="4" w:space="0" w:color="auto"/>
            </w:tcBorders>
          </w:tcPr>
          <w:p w14:paraId="0AB9989B" w14:textId="7A6B02D7" w:rsidR="00474B75" w:rsidRPr="00C57C2A" w:rsidRDefault="00474B75" w:rsidP="00474B75">
            <w:pPr>
              <w:shd w:val="clear" w:color="auto" w:fill="FFFFFF"/>
              <w:tabs>
                <w:tab w:val="left" w:pos="13572"/>
              </w:tabs>
              <w:spacing w:after="0" w:line="240" w:lineRule="auto"/>
              <w:ind w:right="-108"/>
              <w:jc w:val="center"/>
              <w:rPr>
                <w:rFonts w:ascii="Times New Roman" w:hAnsi="Times New Roman" w:cs="Times New Roman"/>
              </w:rPr>
            </w:pPr>
            <w:r>
              <w:rPr>
                <w:rFonts w:ascii="Times New Roman" w:hAnsi="Times New Roman" w:cs="Times New Roman"/>
              </w:rPr>
              <w:t>mai</w:t>
            </w:r>
          </w:p>
        </w:tc>
        <w:tc>
          <w:tcPr>
            <w:tcW w:w="1985" w:type="dxa"/>
            <w:tcBorders>
              <w:top w:val="single" w:sz="4" w:space="0" w:color="auto"/>
              <w:left w:val="single" w:sz="4" w:space="0" w:color="auto"/>
              <w:bottom w:val="single" w:sz="4" w:space="0" w:color="auto"/>
              <w:right w:val="single" w:sz="4" w:space="0" w:color="auto"/>
            </w:tcBorders>
          </w:tcPr>
          <w:p w14:paraId="0D202DA8" w14:textId="21012576" w:rsidR="00474B75" w:rsidRPr="00C57C2A" w:rsidRDefault="00CB4FF0" w:rsidP="00474B75">
            <w:pPr>
              <w:shd w:val="clear" w:color="auto" w:fill="FFFFFF"/>
              <w:tabs>
                <w:tab w:val="left" w:pos="13572"/>
              </w:tabs>
              <w:spacing w:after="0" w:line="240" w:lineRule="auto"/>
              <w:jc w:val="center"/>
              <w:rPr>
                <w:rFonts w:ascii="Times New Roman" w:hAnsi="Times New Roman" w:cs="Times New Roman"/>
              </w:rPr>
            </w:pPr>
            <w:r>
              <w:rPr>
                <w:rFonts w:ascii="Times New Roman" w:hAnsi="Times New Roman" w:cs="Times New Roman"/>
              </w:rPr>
              <w:t>CNPM</w:t>
            </w:r>
          </w:p>
        </w:tc>
      </w:tr>
      <w:tr w:rsidR="00474B75" w:rsidRPr="00C57C2A" w14:paraId="7F0300B5" w14:textId="77777777" w:rsidTr="00307727">
        <w:trPr>
          <w:trHeight w:val="514"/>
        </w:trPr>
        <w:tc>
          <w:tcPr>
            <w:tcW w:w="567" w:type="dxa"/>
            <w:tcBorders>
              <w:top w:val="single" w:sz="4" w:space="0" w:color="auto"/>
              <w:left w:val="single" w:sz="4" w:space="0" w:color="auto"/>
              <w:bottom w:val="single" w:sz="4" w:space="0" w:color="auto"/>
              <w:right w:val="single" w:sz="4" w:space="0" w:color="auto"/>
            </w:tcBorders>
          </w:tcPr>
          <w:p w14:paraId="3FCDA570" w14:textId="6E9CCAC3" w:rsidR="00474B75" w:rsidRPr="00C57C2A" w:rsidRDefault="00474B75" w:rsidP="00474B75">
            <w:pPr>
              <w:shd w:val="clear" w:color="auto" w:fill="FFFFFF"/>
              <w:tabs>
                <w:tab w:val="left" w:pos="13572"/>
              </w:tabs>
              <w:spacing w:after="0" w:line="240" w:lineRule="auto"/>
              <w:ind w:right="-391"/>
              <w:jc w:val="both"/>
              <w:rPr>
                <w:rFonts w:ascii="Times New Roman" w:eastAsia="Times New Roman" w:hAnsi="Times New Roman" w:cs="Times New Roman"/>
                <w:b/>
                <w:lang w:eastAsia="ru-RU"/>
              </w:rPr>
            </w:pPr>
            <w:r w:rsidRPr="00C57C2A">
              <w:rPr>
                <w:rFonts w:ascii="Times New Roman" w:eastAsia="Times New Roman" w:hAnsi="Times New Roman" w:cs="Times New Roman"/>
                <w:b/>
                <w:lang w:eastAsia="ru-RU"/>
              </w:rPr>
              <w:t>2</w:t>
            </w:r>
            <w:r>
              <w:rPr>
                <w:rFonts w:ascii="Times New Roman" w:eastAsia="Times New Roman" w:hAnsi="Times New Roman" w:cs="Times New Roman"/>
                <w:b/>
                <w:lang w:eastAsia="ru-RU"/>
              </w:rPr>
              <w:t>1</w:t>
            </w:r>
            <w:r w:rsidRPr="00C57C2A">
              <w:rPr>
                <w:rFonts w:ascii="Times New Roman" w:eastAsia="Times New Roman" w:hAnsi="Times New Roman" w:cs="Times New Roman"/>
                <w:b/>
                <w:lang w:eastAsia="ru-RU"/>
              </w:rPr>
              <w:t>.</w:t>
            </w:r>
          </w:p>
        </w:tc>
        <w:tc>
          <w:tcPr>
            <w:tcW w:w="8647" w:type="dxa"/>
            <w:tcBorders>
              <w:top w:val="single" w:sz="4" w:space="0" w:color="auto"/>
              <w:left w:val="single" w:sz="4" w:space="0" w:color="auto"/>
              <w:bottom w:val="single" w:sz="4" w:space="0" w:color="auto"/>
              <w:right w:val="single" w:sz="4" w:space="0" w:color="auto"/>
            </w:tcBorders>
          </w:tcPr>
          <w:p w14:paraId="4F509480" w14:textId="59474B34" w:rsidR="00474B75" w:rsidRPr="00C57C2A" w:rsidRDefault="00474B75" w:rsidP="00474B75">
            <w:pPr>
              <w:shd w:val="clear" w:color="auto" w:fill="FFFFFF"/>
              <w:tabs>
                <w:tab w:val="left" w:pos="13572"/>
              </w:tabs>
              <w:spacing w:after="0" w:line="240" w:lineRule="auto"/>
              <w:rPr>
                <w:rFonts w:ascii="Times New Roman" w:hAnsi="Times New Roman" w:cs="Times New Roman"/>
              </w:rPr>
            </w:pPr>
            <w:r w:rsidRPr="00C57C2A">
              <w:rPr>
                <w:rFonts w:ascii="Times New Roman" w:hAnsi="Times New Roman" w:cs="Times New Roman"/>
                <w:bCs/>
              </w:rPr>
              <w:t>Modificarea (concretizarea) legislației la formarea și înregistrarea superficiilor legale</w:t>
            </w:r>
          </w:p>
        </w:tc>
        <w:tc>
          <w:tcPr>
            <w:tcW w:w="2126" w:type="dxa"/>
            <w:tcBorders>
              <w:top w:val="single" w:sz="4" w:space="0" w:color="auto"/>
              <w:left w:val="single" w:sz="4" w:space="0" w:color="auto"/>
              <w:bottom w:val="single" w:sz="4" w:space="0" w:color="auto"/>
              <w:right w:val="single" w:sz="4" w:space="0" w:color="auto"/>
            </w:tcBorders>
          </w:tcPr>
          <w:p w14:paraId="2B282909" w14:textId="77777777" w:rsidR="00474B75" w:rsidRDefault="00474B75" w:rsidP="00474B75">
            <w:pPr>
              <w:shd w:val="clear" w:color="auto" w:fill="FFFFFF"/>
              <w:tabs>
                <w:tab w:val="left" w:pos="13572"/>
              </w:tabs>
              <w:spacing w:after="0" w:line="240" w:lineRule="auto"/>
              <w:ind w:left="-92" w:right="-46"/>
              <w:jc w:val="center"/>
              <w:rPr>
                <w:rFonts w:ascii="Times New Roman" w:eastAsia="Times New Roman" w:hAnsi="Times New Roman" w:cs="Times New Roman"/>
                <w:lang w:val="it-IT" w:eastAsia="ru-RU"/>
              </w:rPr>
            </w:pPr>
            <w:r w:rsidRPr="00C57C2A">
              <w:rPr>
                <w:rFonts w:ascii="Times New Roman" w:eastAsia="Times New Roman" w:hAnsi="Times New Roman" w:cs="Times New Roman"/>
                <w:lang w:val="it-IT" w:eastAsia="ru-RU"/>
              </w:rPr>
              <w:t>CNPM</w:t>
            </w:r>
          </w:p>
          <w:p w14:paraId="615DD208" w14:textId="501EBBCC" w:rsidR="00F36CC1" w:rsidRPr="00C57C2A" w:rsidRDefault="00F36CC1" w:rsidP="00F36CC1">
            <w:pPr>
              <w:shd w:val="clear" w:color="auto" w:fill="FFFFFF"/>
              <w:tabs>
                <w:tab w:val="left" w:pos="13572"/>
              </w:tabs>
              <w:spacing w:after="0" w:line="240" w:lineRule="auto"/>
              <w:ind w:right="-46"/>
              <w:rPr>
                <w:rFonts w:ascii="Times New Roman" w:hAnsi="Times New Roman" w:cs="Times New Roman"/>
              </w:rPr>
            </w:pPr>
            <w:r>
              <w:rPr>
                <w:rFonts w:ascii="Times New Roman" w:eastAsia="Times New Roman" w:hAnsi="Times New Roman" w:cs="Times New Roman"/>
                <w:lang w:val="it-IT" w:eastAsia="ru-RU"/>
              </w:rPr>
              <w:t>Federațiile Patronale</w:t>
            </w:r>
          </w:p>
        </w:tc>
        <w:tc>
          <w:tcPr>
            <w:tcW w:w="1843" w:type="dxa"/>
            <w:tcBorders>
              <w:top w:val="single" w:sz="4" w:space="0" w:color="auto"/>
              <w:left w:val="single" w:sz="4" w:space="0" w:color="auto"/>
              <w:bottom w:val="single" w:sz="4" w:space="0" w:color="auto"/>
              <w:right w:val="single" w:sz="4" w:space="0" w:color="auto"/>
            </w:tcBorders>
          </w:tcPr>
          <w:p w14:paraId="674F6D72" w14:textId="15D47A91" w:rsidR="00474B75" w:rsidRPr="00C57C2A" w:rsidRDefault="00474B75" w:rsidP="00474B75">
            <w:pPr>
              <w:shd w:val="clear" w:color="auto" w:fill="FFFFFF"/>
              <w:tabs>
                <w:tab w:val="left" w:pos="13572"/>
              </w:tabs>
              <w:spacing w:after="0" w:line="240" w:lineRule="auto"/>
              <w:ind w:right="-108"/>
              <w:jc w:val="center"/>
              <w:rPr>
                <w:rFonts w:ascii="Times New Roman" w:hAnsi="Times New Roman" w:cs="Times New Roman"/>
              </w:rPr>
            </w:pPr>
            <w:r>
              <w:rPr>
                <w:rFonts w:ascii="Times New Roman" w:hAnsi="Times New Roman" w:cs="Times New Roman"/>
              </w:rPr>
              <w:t>mai</w:t>
            </w:r>
          </w:p>
        </w:tc>
        <w:tc>
          <w:tcPr>
            <w:tcW w:w="1985" w:type="dxa"/>
            <w:tcBorders>
              <w:top w:val="single" w:sz="4" w:space="0" w:color="auto"/>
              <w:left w:val="single" w:sz="4" w:space="0" w:color="auto"/>
              <w:bottom w:val="single" w:sz="4" w:space="0" w:color="auto"/>
              <w:right w:val="single" w:sz="4" w:space="0" w:color="auto"/>
            </w:tcBorders>
          </w:tcPr>
          <w:p w14:paraId="6D26A7DF" w14:textId="58CD2C8A" w:rsidR="00474B75" w:rsidRPr="00C57C2A" w:rsidRDefault="00CB4FF0" w:rsidP="00474B75">
            <w:pPr>
              <w:shd w:val="clear" w:color="auto" w:fill="FFFFFF"/>
              <w:tabs>
                <w:tab w:val="left" w:pos="13572"/>
              </w:tabs>
              <w:spacing w:after="0" w:line="240" w:lineRule="auto"/>
              <w:jc w:val="center"/>
              <w:rPr>
                <w:rFonts w:ascii="Times New Roman" w:hAnsi="Times New Roman" w:cs="Times New Roman"/>
              </w:rPr>
            </w:pPr>
            <w:r>
              <w:rPr>
                <w:rFonts w:ascii="Times New Roman" w:hAnsi="Times New Roman" w:cs="Times New Roman"/>
              </w:rPr>
              <w:t>CNPM</w:t>
            </w:r>
          </w:p>
        </w:tc>
      </w:tr>
      <w:tr w:rsidR="00474B75" w:rsidRPr="00C57C2A" w14:paraId="22604496" w14:textId="77777777" w:rsidTr="00307727">
        <w:trPr>
          <w:trHeight w:val="514"/>
        </w:trPr>
        <w:tc>
          <w:tcPr>
            <w:tcW w:w="567" w:type="dxa"/>
            <w:tcBorders>
              <w:top w:val="single" w:sz="4" w:space="0" w:color="auto"/>
              <w:left w:val="single" w:sz="4" w:space="0" w:color="auto"/>
              <w:bottom w:val="single" w:sz="4" w:space="0" w:color="auto"/>
              <w:right w:val="single" w:sz="4" w:space="0" w:color="auto"/>
            </w:tcBorders>
          </w:tcPr>
          <w:p w14:paraId="10637795" w14:textId="7810C5BD" w:rsidR="00474B75" w:rsidRPr="00C57C2A" w:rsidRDefault="00474B75" w:rsidP="00474B75">
            <w:pPr>
              <w:shd w:val="clear" w:color="auto" w:fill="FFFFFF"/>
              <w:tabs>
                <w:tab w:val="left" w:pos="13572"/>
              </w:tabs>
              <w:spacing w:after="0" w:line="240" w:lineRule="auto"/>
              <w:ind w:right="-391"/>
              <w:contextualSpacing/>
              <w:rPr>
                <w:rFonts w:ascii="Times New Roman" w:eastAsia="Times New Roman" w:hAnsi="Times New Roman" w:cs="Times New Roman"/>
                <w:b/>
                <w:lang w:eastAsia="ru-RU"/>
              </w:rPr>
            </w:pPr>
          </w:p>
        </w:tc>
        <w:tc>
          <w:tcPr>
            <w:tcW w:w="8647" w:type="dxa"/>
            <w:tcBorders>
              <w:top w:val="single" w:sz="4" w:space="0" w:color="auto"/>
              <w:left w:val="single" w:sz="4" w:space="0" w:color="auto"/>
              <w:bottom w:val="single" w:sz="4" w:space="0" w:color="auto"/>
              <w:right w:val="single" w:sz="4" w:space="0" w:color="auto"/>
            </w:tcBorders>
          </w:tcPr>
          <w:p w14:paraId="6605C9C9" w14:textId="77777777" w:rsidR="00474B75" w:rsidRPr="00C57C2A" w:rsidRDefault="00474B75" w:rsidP="00474B75">
            <w:pPr>
              <w:shd w:val="clear" w:color="auto" w:fill="FFFFFF"/>
              <w:tabs>
                <w:tab w:val="left" w:pos="13572"/>
              </w:tabs>
              <w:spacing w:after="0" w:line="240" w:lineRule="auto"/>
              <w:jc w:val="both"/>
              <w:rPr>
                <w:rFonts w:ascii="Times New Roman" w:eastAsia="Times New Roman" w:hAnsi="Times New Roman" w:cs="Times New Roman"/>
                <w:lang w:eastAsia="ru-RU"/>
              </w:rPr>
            </w:pPr>
            <w:r w:rsidRPr="00C57C2A">
              <w:rPr>
                <w:rFonts w:ascii="Times New Roman" w:eastAsia="Times New Roman" w:hAnsi="Times New Roman" w:cs="Times New Roman"/>
                <w:lang w:eastAsia="ru-RU"/>
              </w:rPr>
              <w:t>Elaborarea cadrului normativ secundar necesar pentru punerea în aplicare a Codului urbanismului și construcțiilor:</w:t>
            </w:r>
          </w:p>
          <w:p w14:paraId="071B0AE6" w14:textId="77777777" w:rsidR="00474B75" w:rsidRPr="00C57C2A" w:rsidRDefault="00474B75" w:rsidP="00474B75">
            <w:pPr>
              <w:shd w:val="clear" w:color="auto" w:fill="FFFFFF"/>
              <w:tabs>
                <w:tab w:val="left" w:pos="13572"/>
              </w:tabs>
              <w:spacing w:after="0" w:line="240" w:lineRule="auto"/>
              <w:jc w:val="both"/>
              <w:rPr>
                <w:rFonts w:ascii="Times New Roman" w:eastAsia="Times New Roman" w:hAnsi="Times New Roman" w:cs="Times New Roman"/>
                <w:lang w:eastAsia="ru-RU"/>
              </w:rPr>
            </w:pPr>
            <w:r w:rsidRPr="00C57C2A">
              <w:rPr>
                <w:rFonts w:ascii="Times New Roman" w:eastAsia="Times New Roman" w:hAnsi="Times New Roman" w:cs="Times New Roman"/>
                <w:lang w:eastAsia="ru-RU"/>
              </w:rPr>
              <w:t>- adoptarea Hotărârii de Guvern cu privire la procedura de stabilire a interdicției definitive și a interdicției temporare de construire;</w:t>
            </w:r>
          </w:p>
          <w:p w14:paraId="337DDC18" w14:textId="77777777" w:rsidR="00474B75" w:rsidRPr="00C57C2A" w:rsidRDefault="00474B75" w:rsidP="00474B75">
            <w:pPr>
              <w:shd w:val="clear" w:color="auto" w:fill="FFFFFF"/>
              <w:tabs>
                <w:tab w:val="left" w:pos="13572"/>
              </w:tabs>
              <w:spacing w:after="0" w:line="240" w:lineRule="auto"/>
              <w:jc w:val="both"/>
              <w:rPr>
                <w:rFonts w:ascii="Times New Roman" w:eastAsia="Times New Roman" w:hAnsi="Times New Roman" w:cs="Times New Roman"/>
                <w:lang w:eastAsia="ru-RU"/>
              </w:rPr>
            </w:pPr>
            <w:r w:rsidRPr="00C57C2A">
              <w:rPr>
                <w:rFonts w:ascii="Times New Roman" w:eastAsia="Times New Roman" w:hAnsi="Times New Roman" w:cs="Times New Roman"/>
                <w:lang w:eastAsia="ru-RU"/>
              </w:rPr>
              <w:t>- adoptarea Hotărârii de Guvern cu privire la aprobarea Regulamentului privind măsurile de intervenție pentru reducerea riscului seismic la construcțiile existente;</w:t>
            </w:r>
          </w:p>
          <w:p w14:paraId="7E714395" w14:textId="77777777" w:rsidR="00474B75" w:rsidRPr="00C57C2A" w:rsidRDefault="00474B75" w:rsidP="00474B75">
            <w:pPr>
              <w:shd w:val="clear" w:color="auto" w:fill="FFFFFF"/>
              <w:tabs>
                <w:tab w:val="left" w:pos="13572"/>
              </w:tabs>
              <w:spacing w:after="0" w:line="240" w:lineRule="auto"/>
              <w:jc w:val="both"/>
              <w:rPr>
                <w:rFonts w:ascii="Times New Roman" w:eastAsia="Times New Roman" w:hAnsi="Times New Roman" w:cs="Times New Roman"/>
                <w:lang w:eastAsia="ru-RU"/>
              </w:rPr>
            </w:pPr>
            <w:r w:rsidRPr="00C57C2A">
              <w:rPr>
                <w:rFonts w:ascii="Times New Roman" w:eastAsia="Times New Roman" w:hAnsi="Times New Roman" w:cs="Times New Roman"/>
                <w:lang w:eastAsia="ru-RU"/>
              </w:rPr>
              <w:t>- adoptarea Hotărârii de Guvern cu privire la modul de executare a lucrărilor de utilitate publică de interes național, precum și procedura de emitere a autorizației de construire/desființare;</w:t>
            </w:r>
          </w:p>
          <w:p w14:paraId="52EF381D" w14:textId="5A3A942D" w:rsidR="00474B75" w:rsidRPr="00C57C2A" w:rsidRDefault="00474B75" w:rsidP="00474B75">
            <w:pPr>
              <w:shd w:val="clear" w:color="auto" w:fill="FFFFFF"/>
              <w:tabs>
                <w:tab w:val="left" w:pos="13572"/>
              </w:tabs>
              <w:spacing w:after="0" w:line="240" w:lineRule="auto"/>
              <w:rPr>
                <w:rFonts w:ascii="Times New Roman" w:hAnsi="Times New Roman" w:cs="Times New Roman"/>
              </w:rPr>
            </w:pPr>
            <w:r w:rsidRPr="00C57C2A">
              <w:rPr>
                <w:rFonts w:ascii="Times New Roman" w:eastAsia="Times New Roman" w:hAnsi="Times New Roman" w:cs="Times New Roman"/>
                <w:lang w:eastAsia="ru-RU"/>
              </w:rPr>
              <w:t>- adoptarea Hotărârii Guvernului cu privire la aprobarea Regulamentului privind metodologia de calcul a taxei pentru eliberarea certificatului de urbanism și autorizației de construire</w:t>
            </w:r>
          </w:p>
        </w:tc>
        <w:tc>
          <w:tcPr>
            <w:tcW w:w="2126" w:type="dxa"/>
            <w:tcBorders>
              <w:top w:val="single" w:sz="4" w:space="0" w:color="auto"/>
              <w:left w:val="single" w:sz="4" w:space="0" w:color="auto"/>
              <w:bottom w:val="single" w:sz="4" w:space="0" w:color="auto"/>
              <w:right w:val="single" w:sz="4" w:space="0" w:color="auto"/>
            </w:tcBorders>
          </w:tcPr>
          <w:p w14:paraId="145375AA" w14:textId="77777777" w:rsidR="00474B75" w:rsidRPr="00C57C2A" w:rsidRDefault="00474B75" w:rsidP="00474B75">
            <w:pPr>
              <w:shd w:val="clear" w:color="auto" w:fill="FFFFFF"/>
              <w:tabs>
                <w:tab w:val="left" w:pos="13572"/>
              </w:tabs>
              <w:spacing w:after="0" w:line="240" w:lineRule="auto"/>
              <w:ind w:left="-92" w:right="-46"/>
              <w:jc w:val="center"/>
              <w:rPr>
                <w:rFonts w:ascii="Times New Roman" w:eastAsia="Times New Roman" w:hAnsi="Times New Roman" w:cs="Times New Roman"/>
                <w:lang w:eastAsia="ru-RU"/>
              </w:rPr>
            </w:pPr>
            <w:r w:rsidRPr="00C57C2A">
              <w:rPr>
                <w:rFonts w:ascii="Times New Roman" w:eastAsia="Times New Roman" w:hAnsi="Times New Roman" w:cs="Times New Roman"/>
                <w:lang w:eastAsia="ru-RU"/>
              </w:rPr>
              <w:t>Ministerul</w:t>
            </w:r>
          </w:p>
          <w:p w14:paraId="60D5C323" w14:textId="77777777" w:rsidR="00474B75" w:rsidRPr="00C57C2A" w:rsidRDefault="00474B75" w:rsidP="00474B75">
            <w:pPr>
              <w:shd w:val="clear" w:color="auto" w:fill="FFFFFF"/>
              <w:tabs>
                <w:tab w:val="left" w:pos="13572"/>
              </w:tabs>
              <w:spacing w:after="0" w:line="240" w:lineRule="auto"/>
              <w:ind w:left="-92" w:right="-46"/>
              <w:jc w:val="center"/>
              <w:rPr>
                <w:rFonts w:ascii="Times New Roman" w:eastAsia="Times New Roman" w:hAnsi="Times New Roman" w:cs="Times New Roman"/>
                <w:lang w:eastAsia="ru-RU"/>
              </w:rPr>
            </w:pPr>
            <w:r w:rsidRPr="00C57C2A">
              <w:rPr>
                <w:rFonts w:ascii="Times New Roman" w:eastAsia="Times New Roman" w:hAnsi="Times New Roman" w:cs="Times New Roman"/>
                <w:lang w:eastAsia="ru-RU"/>
              </w:rPr>
              <w:t>Infrastructurii și</w:t>
            </w:r>
          </w:p>
          <w:p w14:paraId="03AC0164" w14:textId="77777777" w:rsidR="00474B75" w:rsidRPr="00C57C2A" w:rsidRDefault="00474B75" w:rsidP="00474B75">
            <w:pPr>
              <w:shd w:val="clear" w:color="auto" w:fill="FFFFFF"/>
              <w:tabs>
                <w:tab w:val="left" w:pos="13572"/>
              </w:tabs>
              <w:spacing w:after="0" w:line="240" w:lineRule="auto"/>
              <w:ind w:left="-92" w:right="-46"/>
              <w:jc w:val="center"/>
              <w:rPr>
                <w:rFonts w:ascii="Times New Roman" w:eastAsia="Times New Roman" w:hAnsi="Times New Roman" w:cs="Times New Roman"/>
                <w:lang w:eastAsia="ru-RU"/>
              </w:rPr>
            </w:pPr>
            <w:r w:rsidRPr="00C57C2A">
              <w:rPr>
                <w:rFonts w:ascii="Times New Roman" w:eastAsia="Times New Roman" w:hAnsi="Times New Roman" w:cs="Times New Roman"/>
                <w:lang w:eastAsia="ru-RU"/>
              </w:rPr>
              <w:t>Dezvoltării</w:t>
            </w:r>
          </w:p>
          <w:p w14:paraId="3E489816" w14:textId="78BE0D7A" w:rsidR="00474B75" w:rsidRPr="00C57C2A" w:rsidRDefault="00474B75" w:rsidP="00474B75">
            <w:pPr>
              <w:shd w:val="clear" w:color="auto" w:fill="FFFFFF"/>
              <w:tabs>
                <w:tab w:val="left" w:pos="13572"/>
              </w:tabs>
              <w:spacing w:after="0" w:line="240" w:lineRule="auto"/>
              <w:ind w:left="-92" w:right="-46"/>
              <w:jc w:val="center"/>
              <w:rPr>
                <w:rFonts w:ascii="Times New Roman" w:eastAsia="Times New Roman" w:hAnsi="Times New Roman" w:cs="Times New Roman"/>
                <w:lang w:val="it-IT" w:eastAsia="ru-RU"/>
              </w:rPr>
            </w:pPr>
            <w:r w:rsidRPr="00C57C2A">
              <w:rPr>
                <w:rFonts w:ascii="Times New Roman" w:eastAsia="Times New Roman" w:hAnsi="Times New Roman" w:cs="Times New Roman"/>
                <w:lang w:eastAsia="ru-RU"/>
              </w:rPr>
              <w:t>Regionale</w:t>
            </w:r>
          </w:p>
        </w:tc>
        <w:tc>
          <w:tcPr>
            <w:tcW w:w="1843" w:type="dxa"/>
            <w:tcBorders>
              <w:top w:val="single" w:sz="4" w:space="0" w:color="auto"/>
              <w:left w:val="single" w:sz="4" w:space="0" w:color="auto"/>
              <w:bottom w:val="single" w:sz="4" w:space="0" w:color="auto"/>
              <w:right w:val="single" w:sz="4" w:space="0" w:color="auto"/>
            </w:tcBorders>
          </w:tcPr>
          <w:p w14:paraId="2E17EB58" w14:textId="77777777" w:rsidR="00474B75" w:rsidRPr="00C57C2A" w:rsidRDefault="00474B75" w:rsidP="00474B75">
            <w:pPr>
              <w:shd w:val="clear" w:color="auto" w:fill="FFFFFF"/>
              <w:tabs>
                <w:tab w:val="left" w:pos="13572"/>
              </w:tabs>
              <w:spacing w:after="0" w:line="240" w:lineRule="auto"/>
              <w:ind w:right="-108"/>
              <w:jc w:val="center"/>
              <w:rPr>
                <w:rFonts w:ascii="Times New Roman" w:eastAsia="Times New Roman" w:hAnsi="Times New Roman" w:cs="Times New Roman"/>
                <w:lang w:eastAsia="ru-RU"/>
              </w:rPr>
            </w:pPr>
            <w:r w:rsidRPr="00C57C2A">
              <w:rPr>
                <w:rFonts w:ascii="Times New Roman" w:eastAsia="Times New Roman" w:hAnsi="Times New Roman" w:cs="Times New Roman"/>
                <w:lang w:eastAsia="ru-RU"/>
              </w:rPr>
              <w:t>ianuarie -</w:t>
            </w:r>
          </w:p>
          <w:p w14:paraId="01FF5EE2" w14:textId="66AC69B4" w:rsidR="00474B75" w:rsidRPr="00C57C2A" w:rsidRDefault="00474B75" w:rsidP="00474B75">
            <w:pPr>
              <w:shd w:val="clear" w:color="auto" w:fill="FFFFFF"/>
              <w:tabs>
                <w:tab w:val="left" w:pos="13572"/>
              </w:tabs>
              <w:spacing w:after="0" w:line="240" w:lineRule="auto"/>
              <w:ind w:right="-108"/>
              <w:jc w:val="center"/>
              <w:rPr>
                <w:rFonts w:ascii="Times New Roman" w:hAnsi="Times New Roman" w:cs="Times New Roman"/>
              </w:rPr>
            </w:pPr>
            <w:r w:rsidRPr="00C57C2A">
              <w:rPr>
                <w:rFonts w:ascii="Times New Roman" w:eastAsia="Times New Roman" w:hAnsi="Times New Roman" w:cs="Times New Roman"/>
                <w:lang w:eastAsia="ru-RU"/>
              </w:rPr>
              <w:t>iunie</w:t>
            </w:r>
          </w:p>
        </w:tc>
        <w:tc>
          <w:tcPr>
            <w:tcW w:w="1985" w:type="dxa"/>
            <w:tcBorders>
              <w:top w:val="single" w:sz="4" w:space="0" w:color="auto"/>
              <w:left w:val="single" w:sz="4" w:space="0" w:color="auto"/>
              <w:bottom w:val="single" w:sz="4" w:space="0" w:color="auto"/>
              <w:right w:val="single" w:sz="4" w:space="0" w:color="auto"/>
            </w:tcBorders>
          </w:tcPr>
          <w:p w14:paraId="7F601D51" w14:textId="77777777" w:rsidR="00474B75" w:rsidRPr="00C57C2A" w:rsidRDefault="00474B75" w:rsidP="00474B75">
            <w:pPr>
              <w:shd w:val="clear" w:color="auto" w:fill="FFFFFF"/>
              <w:tabs>
                <w:tab w:val="left" w:pos="13572"/>
              </w:tabs>
              <w:spacing w:after="0" w:line="240" w:lineRule="auto"/>
              <w:ind w:left="-92" w:right="-46"/>
              <w:jc w:val="center"/>
              <w:rPr>
                <w:rFonts w:ascii="Times New Roman" w:eastAsia="Times New Roman" w:hAnsi="Times New Roman" w:cs="Times New Roman"/>
                <w:lang w:eastAsia="ru-RU"/>
              </w:rPr>
            </w:pPr>
            <w:r w:rsidRPr="00C57C2A">
              <w:rPr>
                <w:rFonts w:ascii="Times New Roman" w:eastAsia="Times New Roman" w:hAnsi="Times New Roman" w:cs="Times New Roman"/>
                <w:lang w:eastAsia="ru-RU"/>
              </w:rPr>
              <w:t>Ministerul</w:t>
            </w:r>
          </w:p>
          <w:p w14:paraId="2551A117" w14:textId="77777777" w:rsidR="00474B75" w:rsidRPr="00C57C2A" w:rsidRDefault="00474B75" w:rsidP="00474B75">
            <w:pPr>
              <w:shd w:val="clear" w:color="auto" w:fill="FFFFFF"/>
              <w:tabs>
                <w:tab w:val="left" w:pos="13572"/>
              </w:tabs>
              <w:spacing w:after="0" w:line="240" w:lineRule="auto"/>
              <w:ind w:left="-92" w:right="-46"/>
              <w:jc w:val="center"/>
              <w:rPr>
                <w:rFonts w:ascii="Times New Roman" w:eastAsia="Times New Roman" w:hAnsi="Times New Roman" w:cs="Times New Roman"/>
                <w:lang w:eastAsia="ru-RU"/>
              </w:rPr>
            </w:pPr>
            <w:r w:rsidRPr="00C57C2A">
              <w:rPr>
                <w:rFonts w:ascii="Times New Roman" w:eastAsia="Times New Roman" w:hAnsi="Times New Roman" w:cs="Times New Roman"/>
                <w:lang w:eastAsia="ru-RU"/>
              </w:rPr>
              <w:t>Infrastructurii și</w:t>
            </w:r>
          </w:p>
          <w:p w14:paraId="479DC227" w14:textId="77777777" w:rsidR="00474B75" w:rsidRPr="00C57C2A" w:rsidRDefault="00474B75" w:rsidP="00474B75">
            <w:pPr>
              <w:shd w:val="clear" w:color="auto" w:fill="FFFFFF"/>
              <w:tabs>
                <w:tab w:val="left" w:pos="13572"/>
              </w:tabs>
              <w:spacing w:after="0" w:line="240" w:lineRule="auto"/>
              <w:ind w:left="-92" w:right="-46"/>
              <w:jc w:val="center"/>
              <w:rPr>
                <w:rFonts w:ascii="Times New Roman" w:eastAsia="Times New Roman" w:hAnsi="Times New Roman" w:cs="Times New Roman"/>
                <w:lang w:eastAsia="ru-RU"/>
              </w:rPr>
            </w:pPr>
            <w:r w:rsidRPr="00C57C2A">
              <w:rPr>
                <w:rFonts w:ascii="Times New Roman" w:eastAsia="Times New Roman" w:hAnsi="Times New Roman" w:cs="Times New Roman"/>
                <w:lang w:eastAsia="ru-RU"/>
              </w:rPr>
              <w:t>Dezvoltării</w:t>
            </w:r>
          </w:p>
          <w:p w14:paraId="3CE7C43E" w14:textId="0A2E20FF" w:rsidR="00474B75" w:rsidRPr="00C57C2A" w:rsidRDefault="00474B75" w:rsidP="00474B75">
            <w:pPr>
              <w:shd w:val="clear" w:color="auto" w:fill="FFFFFF"/>
              <w:tabs>
                <w:tab w:val="left" w:pos="13572"/>
              </w:tabs>
              <w:spacing w:after="0" w:line="240" w:lineRule="auto"/>
              <w:jc w:val="center"/>
              <w:rPr>
                <w:rFonts w:ascii="Times New Roman" w:hAnsi="Times New Roman" w:cs="Times New Roman"/>
              </w:rPr>
            </w:pPr>
            <w:r w:rsidRPr="00C57C2A">
              <w:rPr>
                <w:rFonts w:ascii="Times New Roman" w:eastAsia="Times New Roman" w:hAnsi="Times New Roman" w:cs="Times New Roman"/>
                <w:lang w:eastAsia="ru-RU"/>
              </w:rPr>
              <w:t>Regionale</w:t>
            </w:r>
          </w:p>
        </w:tc>
      </w:tr>
      <w:tr w:rsidR="00474B75" w:rsidRPr="00C57C2A" w14:paraId="3DBF5DA3" w14:textId="77777777" w:rsidTr="00307727">
        <w:trPr>
          <w:trHeight w:val="514"/>
        </w:trPr>
        <w:tc>
          <w:tcPr>
            <w:tcW w:w="567" w:type="dxa"/>
            <w:tcBorders>
              <w:top w:val="single" w:sz="4" w:space="0" w:color="auto"/>
              <w:left w:val="single" w:sz="4" w:space="0" w:color="auto"/>
              <w:bottom w:val="single" w:sz="4" w:space="0" w:color="auto"/>
              <w:right w:val="single" w:sz="4" w:space="0" w:color="auto"/>
            </w:tcBorders>
          </w:tcPr>
          <w:p w14:paraId="7A2B6C99" w14:textId="1862254A" w:rsidR="00474B75" w:rsidRPr="00C57C2A" w:rsidRDefault="00474B75" w:rsidP="00474B75">
            <w:pPr>
              <w:shd w:val="clear" w:color="auto" w:fill="FFFFFF"/>
              <w:tabs>
                <w:tab w:val="left" w:pos="13572"/>
              </w:tabs>
              <w:spacing w:after="0" w:line="240" w:lineRule="auto"/>
              <w:ind w:right="-391"/>
              <w:contextualSpacing/>
              <w:rPr>
                <w:rFonts w:ascii="Times New Roman" w:eastAsia="Times New Roman" w:hAnsi="Times New Roman" w:cs="Times New Roman"/>
                <w:b/>
                <w:lang w:eastAsia="ru-RU"/>
              </w:rPr>
            </w:pPr>
            <w:r w:rsidRPr="00C57C2A">
              <w:rPr>
                <w:rFonts w:ascii="Times New Roman" w:eastAsia="Times New Roman" w:hAnsi="Times New Roman" w:cs="Times New Roman"/>
                <w:b/>
                <w:lang w:eastAsia="ru-RU"/>
              </w:rPr>
              <w:t>2</w:t>
            </w:r>
            <w:r>
              <w:rPr>
                <w:rFonts w:ascii="Times New Roman" w:eastAsia="Times New Roman" w:hAnsi="Times New Roman" w:cs="Times New Roman"/>
                <w:b/>
                <w:lang w:eastAsia="ru-RU"/>
              </w:rPr>
              <w:t>2</w:t>
            </w:r>
            <w:r w:rsidRPr="00C57C2A">
              <w:rPr>
                <w:rFonts w:ascii="Times New Roman" w:eastAsia="Times New Roman" w:hAnsi="Times New Roman" w:cs="Times New Roman"/>
                <w:b/>
                <w:lang w:eastAsia="ru-RU"/>
              </w:rPr>
              <w:t xml:space="preserve">. </w:t>
            </w:r>
          </w:p>
        </w:tc>
        <w:tc>
          <w:tcPr>
            <w:tcW w:w="8647" w:type="dxa"/>
            <w:tcBorders>
              <w:top w:val="single" w:sz="4" w:space="0" w:color="auto"/>
              <w:left w:val="single" w:sz="4" w:space="0" w:color="auto"/>
              <w:bottom w:val="single" w:sz="4" w:space="0" w:color="auto"/>
              <w:right w:val="single" w:sz="4" w:space="0" w:color="auto"/>
            </w:tcBorders>
          </w:tcPr>
          <w:p w14:paraId="6EF21D58" w14:textId="26B48D69" w:rsidR="00474B75" w:rsidRPr="00C57C2A" w:rsidRDefault="00474B75" w:rsidP="00474B75">
            <w:pPr>
              <w:shd w:val="clear" w:color="auto" w:fill="FFFFFF"/>
              <w:tabs>
                <w:tab w:val="left" w:pos="13572"/>
              </w:tabs>
              <w:spacing w:after="0" w:line="240" w:lineRule="auto"/>
              <w:jc w:val="both"/>
              <w:rPr>
                <w:rFonts w:ascii="Times New Roman" w:hAnsi="Times New Roman" w:cs="Times New Roman"/>
                <w:bCs/>
              </w:rPr>
            </w:pPr>
            <w:r w:rsidRPr="00C57C2A">
              <w:rPr>
                <w:rFonts w:ascii="Times New Roman" w:eastAsia="Times New Roman" w:hAnsi="Times New Roman" w:cs="Times New Roman"/>
                <w:lang w:eastAsia="ru-RU"/>
              </w:rPr>
              <w:t>Aducerea în concordanță a cadrului normativ existent cu prevederile Codului urbanismului și construcțiilor (Hotărârea Guvernului nr.360/1996 cu privire la controlul de stat al calității în construcții; Hotărârea Guvernului nr.382/1997 privind aprobarea Regulamentului privind urmărirea comportării în exploatare, intervențiile în timp și post utilizarea construcțiilor, Hotărârea Guvernului nr.329/1996 cu privire la aprobarea Regulamentului cu privire la atestarea tehnico-profesională a specialiștilor cu activități în construcții, ș.a.).</w:t>
            </w:r>
          </w:p>
        </w:tc>
        <w:tc>
          <w:tcPr>
            <w:tcW w:w="2126" w:type="dxa"/>
            <w:tcBorders>
              <w:top w:val="single" w:sz="4" w:space="0" w:color="auto"/>
              <w:left w:val="single" w:sz="4" w:space="0" w:color="auto"/>
              <w:bottom w:val="single" w:sz="4" w:space="0" w:color="auto"/>
              <w:right w:val="single" w:sz="4" w:space="0" w:color="auto"/>
            </w:tcBorders>
          </w:tcPr>
          <w:p w14:paraId="77A1C683" w14:textId="77777777" w:rsidR="00474B75" w:rsidRPr="00C57C2A" w:rsidRDefault="00474B75" w:rsidP="00474B75">
            <w:pPr>
              <w:shd w:val="clear" w:color="auto" w:fill="FFFFFF"/>
              <w:tabs>
                <w:tab w:val="left" w:pos="13572"/>
              </w:tabs>
              <w:spacing w:after="0" w:line="240" w:lineRule="auto"/>
              <w:ind w:left="-92" w:right="-46"/>
              <w:jc w:val="center"/>
              <w:rPr>
                <w:rFonts w:ascii="Times New Roman" w:eastAsia="Times New Roman" w:hAnsi="Times New Roman" w:cs="Times New Roman"/>
                <w:lang w:eastAsia="ru-RU"/>
              </w:rPr>
            </w:pPr>
            <w:r w:rsidRPr="00C57C2A">
              <w:rPr>
                <w:rFonts w:ascii="Times New Roman" w:eastAsia="Times New Roman" w:hAnsi="Times New Roman" w:cs="Times New Roman"/>
                <w:lang w:eastAsia="ru-RU"/>
              </w:rPr>
              <w:t>Ministerul</w:t>
            </w:r>
          </w:p>
          <w:p w14:paraId="144999D6" w14:textId="77777777" w:rsidR="00474B75" w:rsidRPr="00C57C2A" w:rsidRDefault="00474B75" w:rsidP="00474B75">
            <w:pPr>
              <w:shd w:val="clear" w:color="auto" w:fill="FFFFFF"/>
              <w:tabs>
                <w:tab w:val="left" w:pos="13572"/>
              </w:tabs>
              <w:spacing w:after="0" w:line="240" w:lineRule="auto"/>
              <w:ind w:left="-92" w:right="-46"/>
              <w:jc w:val="center"/>
              <w:rPr>
                <w:rFonts w:ascii="Times New Roman" w:eastAsia="Times New Roman" w:hAnsi="Times New Roman" w:cs="Times New Roman"/>
                <w:lang w:eastAsia="ru-RU"/>
              </w:rPr>
            </w:pPr>
            <w:r w:rsidRPr="00C57C2A">
              <w:rPr>
                <w:rFonts w:ascii="Times New Roman" w:eastAsia="Times New Roman" w:hAnsi="Times New Roman" w:cs="Times New Roman"/>
                <w:lang w:eastAsia="ru-RU"/>
              </w:rPr>
              <w:t>Infrastructurii și</w:t>
            </w:r>
          </w:p>
          <w:p w14:paraId="669F5F29" w14:textId="77777777" w:rsidR="00474B75" w:rsidRPr="00C57C2A" w:rsidRDefault="00474B75" w:rsidP="00474B75">
            <w:pPr>
              <w:shd w:val="clear" w:color="auto" w:fill="FFFFFF"/>
              <w:tabs>
                <w:tab w:val="left" w:pos="13572"/>
              </w:tabs>
              <w:spacing w:after="0" w:line="240" w:lineRule="auto"/>
              <w:ind w:left="-92" w:right="-46"/>
              <w:jc w:val="center"/>
              <w:rPr>
                <w:rFonts w:ascii="Times New Roman" w:eastAsia="Times New Roman" w:hAnsi="Times New Roman" w:cs="Times New Roman"/>
                <w:lang w:eastAsia="ru-RU"/>
              </w:rPr>
            </w:pPr>
            <w:r w:rsidRPr="00C57C2A">
              <w:rPr>
                <w:rFonts w:ascii="Times New Roman" w:eastAsia="Times New Roman" w:hAnsi="Times New Roman" w:cs="Times New Roman"/>
                <w:lang w:eastAsia="ru-RU"/>
              </w:rPr>
              <w:t>Dezvoltării</w:t>
            </w:r>
          </w:p>
          <w:p w14:paraId="595CAB3C" w14:textId="0B129F7C" w:rsidR="00474B75" w:rsidRPr="00C57C2A" w:rsidRDefault="00474B75" w:rsidP="00474B75">
            <w:pPr>
              <w:shd w:val="clear" w:color="auto" w:fill="FFFFFF"/>
              <w:tabs>
                <w:tab w:val="left" w:pos="13572"/>
              </w:tabs>
              <w:spacing w:after="0" w:line="240" w:lineRule="auto"/>
              <w:ind w:left="-92" w:right="-46"/>
              <w:jc w:val="center"/>
              <w:rPr>
                <w:rFonts w:ascii="Times New Roman" w:eastAsia="Times New Roman" w:hAnsi="Times New Roman" w:cs="Times New Roman"/>
                <w:lang w:val="it-IT" w:eastAsia="ru-RU"/>
              </w:rPr>
            </w:pPr>
            <w:r w:rsidRPr="00C57C2A">
              <w:rPr>
                <w:rFonts w:ascii="Times New Roman" w:eastAsia="Times New Roman" w:hAnsi="Times New Roman" w:cs="Times New Roman"/>
                <w:lang w:eastAsia="ru-RU"/>
              </w:rPr>
              <w:t>Regionale</w:t>
            </w:r>
          </w:p>
        </w:tc>
        <w:tc>
          <w:tcPr>
            <w:tcW w:w="1843" w:type="dxa"/>
            <w:tcBorders>
              <w:top w:val="single" w:sz="4" w:space="0" w:color="auto"/>
              <w:left w:val="single" w:sz="4" w:space="0" w:color="auto"/>
              <w:bottom w:val="single" w:sz="4" w:space="0" w:color="auto"/>
              <w:right w:val="single" w:sz="4" w:space="0" w:color="auto"/>
            </w:tcBorders>
          </w:tcPr>
          <w:p w14:paraId="647D07A0" w14:textId="77777777" w:rsidR="00474B75" w:rsidRPr="00C57C2A" w:rsidRDefault="00474B75" w:rsidP="00474B75">
            <w:pPr>
              <w:shd w:val="clear" w:color="auto" w:fill="FFFFFF"/>
              <w:tabs>
                <w:tab w:val="left" w:pos="13572"/>
              </w:tabs>
              <w:spacing w:after="0" w:line="240" w:lineRule="auto"/>
              <w:ind w:right="-108"/>
              <w:jc w:val="center"/>
              <w:rPr>
                <w:rFonts w:ascii="Times New Roman" w:eastAsia="Times New Roman" w:hAnsi="Times New Roman" w:cs="Times New Roman"/>
                <w:lang w:eastAsia="ru-RU"/>
              </w:rPr>
            </w:pPr>
            <w:r w:rsidRPr="00C57C2A">
              <w:rPr>
                <w:rFonts w:ascii="Times New Roman" w:eastAsia="Times New Roman" w:hAnsi="Times New Roman" w:cs="Times New Roman"/>
                <w:lang w:eastAsia="ru-RU"/>
              </w:rPr>
              <w:t>ianuarie -</w:t>
            </w:r>
          </w:p>
          <w:p w14:paraId="5321F6C9" w14:textId="2B9A6C14" w:rsidR="00474B75" w:rsidRPr="00C57C2A" w:rsidRDefault="00474B75" w:rsidP="00474B75">
            <w:pPr>
              <w:shd w:val="clear" w:color="auto" w:fill="FFFFFF"/>
              <w:tabs>
                <w:tab w:val="left" w:pos="13572"/>
              </w:tabs>
              <w:spacing w:after="0" w:line="240" w:lineRule="auto"/>
              <w:ind w:right="-108"/>
              <w:jc w:val="center"/>
              <w:rPr>
                <w:rFonts w:ascii="Times New Roman" w:hAnsi="Times New Roman" w:cs="Times New Roman"/>
              </w:rPr>
            </w:pPr>
            <w:r w:rsidRPr="00C57C2A">
              <w:rPr>
                <w:rFonts w:ascii="Times New Roman" w:eastAsia="Times New Roman" w:hAnsi="Times New Roman" w:cs="Times New Roman"/>
                <w:lang w:eastAsia="ru-RU"/>
              </w:rPr>
              <w:t xml:space="preserve">iunie </w:t>
            </w:r>
          </w:p>
        </w:tc>
        <w:tc>
          <w:tcPr>
            <w:tcW w:w="1985" w:type="dxa"/>
            <w:tcBorders>
              <w:top w:val="single" w:sz="4" w:space="0" w:color="auto"/>
              <w:left w:val="single" w:sz="4" w:space="0" w:color="auto"/>
              <w:bottom w:val="single" w:sz="4" w:space="0" w:color="auto"/>
              <w:right w:val="single" w:sz="4" w:space="0" w:color="auto"/>
            </w:tcBorders>
          </w:tcPr>
          <w:p w14:paraId="5E3104C5" w14:textId="77777777" w:rsidR="00474B75" w:rsidRPr="00C57C2A" w:rsidRDefault="00474B75" w:rsidP="00474B75">
            <w:pPr>
              <w:shd w:val="clear" w:color="auto" w:fill="FFFFFF"/>
              <w:tabs>
                <w:tab w:val="left" w:pos="13572"/>
              </w:tabs>
              <w:spacing w:after="0" w:line="240" w:lineRule="auto"/>
              <w:ind w:left="-92" w:right="-46"/>
              <w:jc w:val="center"/>
              <w:rPr>
                <w:rFonts w:ascii="Times New Roman" w:eastAsia="Times New Roman" w:hAnsi="Times New Roman" w:cs="Times New Roman"/>
                <w:lang w:eastAsia="ru-RU"/>
              </w:rPr>
            </w:pPr>
            <w:r w:rsidRPr="00C57C2A">
              <w:rPr>
                <w:rFonts w:ascii="Times New Roman" w:eastAsia="Times New Roman" w:hAnsi="Times New Roman" w:cs="Times New Roman"/>
                <w:lang w:eastAsia="ru-RU"/>
              </w:rPr>
              <w:t>Ministerul</w:t>
            </w:r>
          </w:p>
          <w:p w14:paraId="1990DAAD" w14:textId="77777777" w:rsidR="00474B75" w:rsidRPr="00C57C2A" w:rsidRDefault="00474B75" w:rsidP="00474B75">
            <w:pPr>
              <w:shd w:val="clear" w:color="auto" w:fill="FFFFFF"/>
              <w:tabs>
                <w:tab w:val="left" w:pos="13572"/>
              </w:tabs>
              <w:spacing w:after="0" w:line="240" w:lineRule="auto"/>
              <w:ind w:left="-92" w:right="-46"/>
              <w:jc w:val="center"/>
              <w:rPr>
                <w:rFonts w:ascii="Times New Roman" w:eastAsia="Times New Roman" w:hAnsi="Times New Roman" w:cs="Times New Roman"/>
                <w:lang w:eastAsia="ru-RU"/>
              </w:rPr>
            </w:pPr>
            <w:r w:rsidRPr="00C57C2A">
              <w:rPr>
                <w:rFonts w:ascii="Times New Roman" w:eastAsia="Times New Roman" w:hAnsi="Times New Roman" w:cs="Times New Roman"/>
                <w:lang w:eastAsia="ru-RU"/>
              </w:rPr>
              <w:t>Infrastructurii și</w:t>
            </w:r>
          </w:p>
          <w:p w14:paraId="6521E1E8" w14:textId="77777777" w:rsidR="00474B75" w:rsidRPr="00C57C2A" w:rsidRDefault="00474B75" w:rsidP="00474B75">
            <w:pPr>
              <w:shd w:val="clear" w:color="auto" w:fill="FFFFFF"/>
              <w:tabs>
                <w:tab w:val="left" w:pos="13572"/>
              </w:tabs>
              <w:spacing w:after="0" w:line="240" w:lineRule="auto"/>
              <w:ind w:left="-92" w:right="-46"/>
              <w:jc w:val="center"/>
              <w:rPr>
                <w:rFonts w:ascii="Times New Roman" w:eastAsia="Times New Roman" w:hAnsi="Times New Roman" w:cs="Times New Roman"/>
                <w:lang w:eastAsia="ru-RU"/>
              </w:rPr>
            </w:pPr>
            <w:r w:rsidRPr="00C57C2A">
              <w:rPr>
                <w:rFonts w:ascii="Times New Roman" w:eastAsia="Times New Roman" w:hAnsi="Times New Roman" w:cs="Times New Roman"/>
                <w:lang w:eastAsia="ru-RU"/>
              </w:rPr>
              <w:t>Dezvoltării</w:t>
            </w:r>
          </w:p>
          <w:p w14:paraId="59055CA0" w14:textId="5FE470EC" w:rsidR="00474B75" w:rsidRPr="00C57C2A" w:rsidRDefault="00474B75" w:rsidP="00474B75">
            <w:pPr>
              <w:shd w:val="clear" w:color="auto" w:fill="FFFFFF"/>
              <w:tabs>
                <w:tab w:val="left" w:pos="13572"/>
              </w:tabs>
              <w:spacing w:after="0" w:line="240" w:lineRule="auto"/>
              <w:jc w:val="center"/>
              <w:rPr>
                <w:rFonts w:ascii="Times New Roman" w:eastAsia="Times New Roman" w:hAnsi="Times New Roman" w:cs="Times New Roman"/>
                <w:color w:val="FF0000"/>
                <w:lang w:eastAsia="ru-RU"/>
              </w:rPr>
            </w:pPr>
            <w:r w:rsidRPr="00C57C2A">
              <w:rPr>
                <w:rFonts w:ascii="Times New Roman" w:eastAsia="Times New Roman" w:hAnsi="Times New Roman" w:cs="Times New Roman"/>
                <w:lang w:eastAsia="ru-RU"/>
              </w:rPr>
              <w:t>Regionale</w:t>
            </w:r>
          </w:p>
        </w:tc>
      </w:tr>
      <w:tr w:rsidR="00474B75" w:rsidRPr="00C57C2A" w14:paraId="20403DEB" w14:textId="77777777" w:rsidTr="008700E6">
        <w:trPr>
          <w:trHeight w:val="297"/>
        </w:trPr>
        <w:tc>
          <w:tcPr>
            <w:tcW w:w="567" w:type="dxa"/>
            <w:tcBorders>
              <w:top w:val="single" w:sz="4" w:space="0" w:color="auto"/>
              <w:left w:val="single" w:sz="4" w:space="0" w:color="auto"/>
              <w:bottom w:val="single" w:sz="4" w:space="0" w:color="auto"/>
              <w:right w:val="single" w:sz="4" w:space="0" w:color="auto"/>
            </w:tcBorders>
          </w:tcPr>
          <w:p w14:paraId="26DAB6B9" w14:textId="083D586F" w:rsidR="00474B75" w:rsidRPr="00C57C2A" w:rsidRDefault="00474B75" w:rsidP="00474B75">
            <w:pPr>
              <w:shd w:val="clear" w:color="auto" w:fill="FFFFFF"/>
              <w:tabs>
                <w:tab w:val="left" w:pos="13572"/>
              </w:tabs>
              <w:spacing w:after="0" w:line="240" w:lineRule="auto"/>
              <w:ind w:right="-391"/>
              <w:contextualSpacing/>
              <w:rPr>
                <w:rFonts w:ascii="Times New Roman" w:eastAsia="Times New Roman" w:hAnsi="Times New Roman" w:cs="Times New Roman"/>
                <w:b/>
                <w:lang w:eastAsia="ru-RU"/>
              </w:rPr>
            </w:pPr>
            <w:r>
              <w:rPr>
                <w:rFonts w:ascii="Times New Roman" w:eastAsia="Times New Roman" w:hAnsi="Times New Roman" w:cs="Times New Roman"/>
                <w:b/>
                <w:lang w:eastAsia="ru-RU"/>
              </w:rPr>
              <w:t>23.</w:t>
            </w:r>
          </w:p>
        </w:tc>
        <w:tc>
          <w:tcPr>
            <w:tcW w:w="8647" w:type="dxa"/>
            <w:tcBorders>
              <w:top w:val="single" w:sz="4" w:space="0" w:color="auto"/>
              <w:left w:val="single" w:sz="4" w:space="0" w:color="auto"/>
              <w:bottom w:val="single" w:sz="4" w:space="0" w:color="auto"/>
              <w:right w:val="single" w:sz="4" w:space="0" w:color="auto"/>
            </w:tcBorders>
          </w:tcPr>
          <w:p w14:paraId="2FA08BF5" w14:textId="65B0F1C1" w:rsidR="00474B75" w:rsidRPr="00C57C2A" w:rsidRDefault="00474B75" w:rsidP="00474B75">
            <w:pPr>
              <w:shd w:val="clear" w:color="auto" w:fill="FFFFFF"/>
              <w:tabs>
                <w:tab w:val="left" w:pos="13572"/>
              </w:tabs>
              <w:spacing w:after="0" w:line="240" w:lineRule="auto"/>
              <w:jc w:val="both"/>
              <w:rPr>
                <w:rFonts w:ascii="Times New Roman" w:hAnsi="Times New Roman" w:cs="Times New Roman"/>
              </w:rPr>
            </w:pPr>
            <w:r w:rsidRPr="00C57C2A">
              <w:rPr>
                <w:rFonts w:ascii="Times New Roman" w:hAnsi="Times New Roman" w:cs="Times New Roman"/>
                <w:bCs/>
              </w:rPr>
              <w:t>Proiectul de des</w:t>
            </w:r>
            <w:r>
              <w:rPr>
                <w:rFonts w:ascii="Times New Roman" w:hAnsi="Times New Roman" w:cs="Times New Roman"/>
                <w:bCs/>
              </w:rPr>
              <w:t>c</w:t>
            </w:r>
            <w:r w:rsidRPr="00C57C2A">
              <w:rPr>
                <w:rFonts w:ascii="Times New Roman" w:hAnsi="Times New Roman" w:cs="Times New Roman"/>
                <w:bCs/>
              </w:rPr>
              <w:t>ă</w:t>
            </w:r>
            <w:r>
              <w:rPr>
                <w:rFonts w:ascii="Times New Roman" w:hAnsi="Times New Roman" w:cs="Times New Roman"/>
                <w:bCs/>
              </w:rPr>
              <w:t>tuș</w:t>
            </w:r>
            <w:r w:rsidRPr="00C57C2A">
              <w:rPr>
                <w:rFonts w:ascii="Times New Roman" w:hAnsi="Times New Roman" w:cs="Times New Roman"/>
                <w:bCs/>
              </w:rPr>
              <w:t>are a fondului de salarizare. Status quo</w:t>
            </w:r>
          </w:p>
        </w:tc>
        <w:tc>
          <w:tcPr>
            <w:tcW w:w="2126" w:type="dxa"/>
            <w:tcBorders>
              <w:top w:val="single" w:sz="4" w:space="0" w:color="auto"/>
              <w:left w:val="single" w:sz="4" w:space="0" w:color="auto"/>
              <w:bottom w:val="single" w:sz="4" w:space="0" w:color="auto"/>
              <w:right w:val="single" w:sz="4" w:space="0" w:color="auto"/>
            </w:tcBorders>
          </w:tcPr>
          <w:p w14:paraId="08DDCFE5" w14:textId="77777777" w:rsidR="00474B75" w:rsidRDefault="00474B75" w:rsidP="00474B75">
            <w:pPr>
              <w:shd w:val="clear" w:color="auto" w:fill="FFFFFF"/>
              <w:tabs>
                <w:tab w:val="left" w:pos="13572"/>
              </w:tabs>
              <w:spacing w:after="0" w:line="240" w:lineRule="auto"/>
              <w:ind w:left="-92" w:right="-46"/>
              <w:jc w:val="center"/>
              <w:rPr>
                <w:rFonts w:ascii="Times New Roman" w:eastAsia="Times New Roman" w:hAnsi="Times New Roman" w:cs="Times New Roman"/>
                <w:lang w:val="it-IT" w:eastAsia="ru-RU"/>
              </w:rPr>
            </w:pPr>
            <w:r w:rsidRPr="00C57C2A">
              <w:rPr>
                <w:rFonts w:ascii="Times New Roman" w:eastAsia="Times New Roman" w:hAnsi="Times New Roman" w:cs="Times New Roman"/>
                <w:lang w:val="it-IT" w:eastAsia="ru-RU"/>
              </w:rPr>
              <w:t>CNPM</w:t>
            </w:r>
          </w:p>
          <w:p w14:paraId="3D260B0C" w14:textId="407D284F" w:rsidR="00F36CC1" w:rsidRPr="00C57C2A" w:rsidRDefault="00F36CC1" w:rsidP="00474B75">
            <w:pPr>
              <w:shd w:val="clear" w:color="auto" w:fill="FFFFFF"/>
              <w:tabs>
                <w:tab w:val="left" w:pos="13572"/>
              </w:tabs>
              <w:spacing w:after="0" w:line="240" w:lineRule="auto"/>
              <w:ind w:left="-92" w:right="-46"/>
              <w:jc w:val="center"/>
              <w:rPr>
                <w:rFonts w:ascii="Times New Roman" w:eastAsia="Times New Roman" w:hAnsi="Times New Roman" w:cs="Times New Roman"/>
                <w:lang w:val="it-IT" w:eastAsia="ru-RU"/>
              </w:rPr>
            </w:pPr>
            <w:r>
              <w:rPr>
                <w:rFonts w:ascii="Times New Roman" w:eastAsia="Times New Roman" w:hAnsi="Times New Roman" w:cs="Times New Roman"/>
                <w:lang w:val="it-IT" w:eastAsia="ru-RU"/>
              </w:rPr>
              <w:t>Federațiile Patronale</w:t>
            </w:r>
          </w:p>
        </w:tc>
        <w:tc>
          <w:tcPr>
            <w:tcW w:w="1843" w:type="dxa"/>
            <w:tcBorders>
              <w:top w:val="single" w:sz="4" w:space="0" w:color="auto"/>
              <w:left w:val="single" w:sz="4" w:space="0" w:color="auto"/>
              <w:bottom w:val="single" w:sz="4" w:space="0" w:color="auto"/>
              <w:right w:val="single" w:sz="4" w:space="0" w:color="auto"/>
            </w:tcBorders>
          </w:tcPr>
          <w:p w14:paraId="7782AB6A" w14:textId="49ABB7EC" w:rsidR="00474B75" w:rsidRPr="00C57C2A" w:rsidRDefault="00474B75" w:rsidP="00474B75">
            <w:pPr>
              <w:shd w:val="clear" w:color="auto" w:fill="FFFFFF"/>
              <w:tabs>
                <w:tab w:val="left" w:pos="13572"/>
              </w:tabs>
              <w:spacing w:after="0" w:line="240" w:lineRule="auto"/>
              <w:ind w:right="-108"/>
              <w:jc w:val="center"/>
              <w:rPr>
                <w:rFonts w:ascii="Times New Roman" w:hAnsi="Times New Roman" w:cs="Times New Roman"/>
              </w:rPr>
            </w:pPr>
            <w:r w:rsidRPr="00C57C2A">
              <w:rPr>
                <w:rFonts w:ascii="Times New Roman" w:hAnsi="Times New Roman" w:cs="Times New Roman"/>
              </w:rPr>
              <w:t>iunie</w:t>
            </w:r>
          </w:p>
        </w:tc>
        <w:tc>
          <w:tcPr>
            <w:tcW w:w="1985" w:type="dxa"/>
            <w:tcBorders>
              <w:top w:val="single" w:sz="4" w:space="0" w:color="auto"/>
              <w:left w:val="single" w:sz="4" w:space="0" w:color="auto"/>
              <w:bottom w:val="single" w:sz="4" w:space="0" w:color="auto"/>
              <w:right w:val="single" w:sz="4" w:space="0" w:color="auto"/>
            </w:tcBorders>
          </w:tcPr>
          <w:p w14:paraId="6AF6FC76" w14:textId="196ADE3C" w:rsidR="00474B75" w:rsidRPr="00C57C2A" w:rsidRDefault="00474B75" w:rsidP="00474B75">
            <w:pPr>
              <w:shd w:val="clear" w:color="auto" w:fill="FFFFFF"/>
              <w:tabs>
                <w:tab w:val="left" w:pos="13572"/>
              </w:tabs>
              <w:spacing w:after="0" w:line="240" w:lineRule="auto"/>
              <w:jc w:val="center"/>
              <w:rPr>
                <w:rFonts w:ascii="Times New Roman" w:hAnsi="Times New Roman" w:cs="Times New Roman"/>
              </w:rPr>
            </w:pPr>
            <w:r w:rsidRPr="00C57C2A">
              <w:rPr>
                <w:rFonts w:ascii="Times New Roman" w:eastAsia="Times New Roman" w:hAnsi="Times New Roman" w:cs="Times New Roman"/>
                <w:lang w:val="it-IT" w:eastAsia="ru-RU"/>
              </w:rPr>
              <w:t>CNPM</w:t>
            </w:r>
          </w:p>
        </w:tc>
      </w:tr>
      <w:tr w:rsidR="00474B75" w:rsidRPr="00C57C2A" w14:paraId="0C705C55" w14:textId="77777777" w:rsidTr="00307727">
        <w:trPr>
          <w:trHeight w:val="514"/>
        </w:trPr>
        <w:tc>
          <w:tcPr>
            <w:tcW w:w="567" w:type="dxa"/>
            <w:tcBorders>
              <w:top w:val="single" w:sz="4" w:space="0" w:color="auto"/>
              <w:left w:val="single" w:sz="4" w:space="0" w:color="auto"/>
              <w:bottom w:val="single" w:sz="4" w:space="0" w:color="auto"/>
              <w:right w:val="single" w:sz="4" w:space="0" w:color="auto"/>
            </w:tcBorders>
          </w:tcPr>
          <w:p w14:paraId="2CAAC7F5" w14:textId="6E2FEB8A" w:rsidR="00474B75" w:rsidRPr="00C57C2A" w:rsidRDefault="00474B75" w:rsidP="00474B75">
            <w:pPr>
              <w:shd w:val="clear" w:color="auto" w:fill="FFFFFF"/>
              <w:tabs>
                <w:tab w:val="left" w:pos="13572"/>
              </w:tabs>
              <w:spacing w:after="0" w:line="240" w:lineRule="auto"/>
              <w:ind w:right="-391"/>
              <w:contextualSpacing/>
              <w:rPr>
                <w:rFonts w:ascii="Times New Roman" w:eastAsia="Times New Roman" w:hAnsi="Times New Roman" w:cs="Times New Roman"/>
                <w:b/>
                <w:lang w:eastAsia="ru-RU"/>
              </w:rPr>
            </w:pPr>
            <w:r>
              <w:rPr>
                <w:rFonts w:ascii="Times New Roman" w:eastAsia="Times New Roman" w:hAnsi="Times New Roman" w:cs="Times New Roman"/>
                <w:b/>
                <w:lang w:eastAsia="ru-RU"/>
              </w:rPr>
              <w:t>24.</w:t>
            </w:r>
          </w:p>
        </w:tc>
        <w:tc>
          <w:tcPr>
            <w:tcW w:w="8647" w:type="dxa"/>
            <w:tcBorders>
              <w:top w:val="single" w:sz="4" w:space="0" w:color="auto"/>
              <w:left w:val="single" w:sz="4" w:space="0" w:color="auto"/>
              <w:bottom w:val="single" w:sz="4" w:space="0" w:color="auto"/>
              <w:right w:val="single" w:sz="4" w:space="0" w:color="auto"/>
            </w:tcBorders>
          </w:tcPr>
          <w:p w14:paraId="2EC5CD4F" w14:textId="44B0D92D" w:rsidR="00474B75" w:rsidRPr="00C57C2A" w:rsidRDefault="00474B75" w:rsidP="00474B75">
            <w:pPr>
              <w:shd w:val="clear" w:color="auto" w:fill="FFFFFF"/>
              <w:tabs>
                <w:tab w:val="left" w:pos="13572"/>
              </w:tabs>
              <w:spacing w:after="0" w:line="240" w:lineRule="auto"/>
              <w:jc w:val="both"/>
              <w:rPr>
                <w:rFonts w:ascii="Times New Roman" w:eastAsia="Times New Roman" w:hAnsi="Times New Roman" w:cs="Times New Roman"/>
                <w:lang w:eastAsia="ru-RU"/>
              </w:rPr>
            </w:pPr>
            <w:r w:rsidRPr="00C57C2A">
              <w:rPr>
                <w:rFonts w:ascii="Times New Roman" w:hAnsi="Times New Roman" w:cs="Times New Roman"/>
              </w:rPr>
              <w:t>Cu privire la situația în domeniul securității și sănătății în muncă</w:t>
            </w:r>
          </w:p>
        </w:tc>
        <w:tc>
          <w:tcPr>
            <w:tcW w:w="2126" w:type="dxa"/>
            <w:tcBorders>
              <w:top w:val="single" w:sz="4" w:space="0" w:color="auto"/>
              <w:left w:val="single" w:sz="4" w:space="0" w:color="auto"/>
              <w:bottom w:val="single" w:sz="4" w:space="0" w:color="auto"/>
              <w:right w:val="single" w:sz="4" w:space="0" w:color="auto"/>
            </w:tcBorders>
          </w:tcPr>
          <w:p w14:paraId="382D04B2" w14:textId="77777777" w:rsidR="00474B75" w:rsidRDefault="00474B75" w:rsidP="00474B75">
            <w:pPr>
              <w:shd w:val="clear" w:color="auto" w:fill="FFFFFF"/>
              <w:tabs>
                <w:tab w:val="left" w:pos="13572"/>
              </w:tabs>
              <w:spacing w:after="0" w:line="240" w:lineRule="auto"/>
              <w:ind w:left="-92" w:right="-46"/>
              <w:jc w:val="center"/>
              <w:rPr>
                <w:rFonts w:ascii="Times New Roman" w:eastAsia="Times New Roman" w:hAnsi="Times New Roman" w:cs="Times New Roman"/>
                <w:lang w:val="it-IT" w:eastAsia="ru-RU"/>
              </w:rPr>
            </w:pPr>
            <w:r w:rsidRPr="00C57C2A">
              <w:rPr>
                <w:rFonts w:ascii="Times New Roman" w:eastAsia="Times New Roman" w:hAnsi="Times New Roman" w:cs="Times New Roman"/>
                <w:lang w:val="it-IT" w:eastAsia="ru-RU"/>
              </w:rPr>
              <w:t>CNSM</w:t>
            </w:r>
          </w:p>
          <w:p w14:paraId="7562183A" w14:textId="7B70B58C" w:rsidR="00001CCD" w:rsidRPr="00C57C2A" w:rsidRDefault="00F36CC1" w:rsidP="00474B75">
            <w:pPr>
              <w:shd w:val="clear" w:color="auto" w:fill="FFFFFF"/>
              <w:tabs>
                <w:tab w:val="left" w:pos="13572"/>
              </w:tabs>
              <w:spacing w:after="0" w:line="240" w:lineRule="auto"/>
              <w:ind w:left="-92" w:right="-46"/>
              <w:jc w:val="center"/>
              <w:rPr>
                <w:rFonts w:ascii="Times New Roman" w:eastAsia="Times New Roman" w:hAnsi="Times New Roman" w:cs="Times New Roman"/>
                <w:lang w:eastAsia="ru-RU"/>
              </w:rPr>
            </w:pPr>
            <w:r>
              <w:rPr>
                <w:rFonts w:ascii="Times New Roman" w:eastAsia="Times New Roman" w:hAnsi="Times New Roman" w:cs="Times New Roman"/>
                <w:lang w:val="it-IT" w:eastAsia="ru-RU"/>
              </w:rPr>
              <w:t>F</w:t>
            </w:r>
            <w:r w:rsidR="00001CCD">
              <w:rPr>
                <w:rFonts w:ascii="Times New Roman" w:eastAsia="Times New Roman" w:hAnsi="Times New Roman" w:cs="Times New Roman"/>
                <w:lang w:val="it-IT" w:eastAsia="ru-RU"/>
              </w:rPr>
              <w:t>ederațiile Sindicale</w:t>
            </w:r>
          </w:p>
        </w:tc>
        <w:tc>
          <w:tcPr>
            <w:tcW w:w="1843" w:type="dxa"/>
            <w:tcBorders>
              <w:top w:val="single" w:sz="4" w:space="0" w:color="auto"/>
              <w:left w:val="single" w:sz="4" w:space="0" w:color="auto"/>
              <w:bottom w:val="single" w:sz="4" w:space="0" w:color="auto"/>
              <w:right w:val="single" w:sz="4" w:space="0" w:color="auto"/>
            </w:tcBorders>
          </w:tcPr>
          <w:p w14:paraId="4F4862AE" w14:textId="40B1D206" w:rsidR="00474B75" w:rsidRPr="00C57C2A" w:rsidRDefault="00474B75" w:rsidP="00474B75">
            <w:pPr>
              <w:shd w:val="clear" w:color="auto" w:fill="FFFFFF"/>
              <w:tabs>
                <w:tab w:val="left" w:pos="13572"/>
              </w:tabs>
              <w:spacing w:after="0" w:line="240" w:lineRule="auto"/>
              <w:ind w:right="-108"/>
              <w:jc w:val="center"/>
              <w:rPr>
                <w:rFonts w:ascii="Times New Roman" w:eastAsia="Times New Roman" w:hAnsi="Times New Roman" w:cs="Times New Roman"/>
                <w:lang w:eastAsia="ru-RU"/>
              </w:rPr>
            </w:pPr>
            <w:r>
              <w:rPr>
                <w:rFonts w:ascii="Times New Roman" w:eastAsia="Times New Roman" w:hAnsi="Times New Roman" w:cs="Times New Roman"/>
                <w:lang w:eastAsia="ru-RU"/>
              </w:rPr>
              <w:t>iunie</w:t>
            </w:r>
          </w:p>
        </w:tc>
        <w:tc>
          <w:tcPr>
            <w:tcW w:w="1985" w:type="dxa"/>
            <w:tcBorders>
              <w:top w:val="single" w:sz="4" w:space="0" w:color="auto"/>
              <w:left w:val="single" w:sz="4" w:space="0" w:color="auto"/>
              <w:bottom w:val="single" w:sz="4" w:space="0" w:color="auto"/>
              <w:right w:val="single" w:sz="4" w:space="0" w:color="auto"/>
            </w:tcBorders>
          </w:tcPr>
          <w:p w14:paraId="26FE7F8F" w14:textId="00D2FB0A" w:rsidR="00474B75" w:rsidRPr="00C57C2A" w:rsidRDefault="00474B75" w:rsidP="00474B75">
            <w:pPr>
              <w:shd w:val="clear" w:color="auto" w:fill="FFFFFF"/>
              <w:spacing w:after="0" w:line="240" w:lineRule="auto"/>
              <w:ind w:left="34"/>
              <w:jc w:val="center"/>
              <w:rPr>
                <w:rFonts w:ascii="Times New Roman" w:eastAsia="Times New Roman" w:hAnsi="Times New Roman" w:cs="Times New Roman"/>
                <w:lang w:eastAsia="ru-RU"/>
              </w:rPr>
            </w:pPr>
            <w:r w:rsidRPr="00C57C2A">
              <w:rPr>
                <w:rFonts w:ascii="Times New Roman" w:hAnsi="Times New Roman" w:cs="Times New Roman"/>
              </w:rPr>
              <w:t>MMPS, ISM, CNSM</w:t>
            </w:r>
          </w:p>
        </w:tc>
      </w:tr>
      <w:tr w:rsidR="00474B75" w:rsidRPr="00C57C2A" w14:paraId="735FBD4C" w14:textId="77777777" w:rsidTr="00307727">
        <w:trPr>
          <w:trHeight w:val="514"/>
        </w:trPr>
        <w:tc>
          <w:tcPr>
            <w:tcW w:w="567" w:type="dxa"/>
            <w:tcBorders>
              <w:top w:val="single" w:sz="4" w:space="0" w:color="auto"/>
              <w:left w:val="single" w:sz="4" w:space="0" w:color="auto"/>
              <w:bottom w:val="single" w:sz="4" w:space="0" w:color="auto"/>
              <w:right w:val="single" w:sz="4" w:space="0" w:color="auto"/>
            </w:tcBorders>
          </w:tcPr>
          <w:p w14:paraId="29D32BC1" w14:textId="4BF87EEC" w:rsidR="00474B75" w:rsidRPr="00C57C2A" w:rsidRDefault="00474B75" w:rsidP="00474B75">
            <w:pPr>
              <w:shd w:val="clear" w:color="auto" w:fill="FFFFFF"/>
              <w:tabs>
                <w:tab w:val="left" w:pos="13572"/>
              </w:tabs>
              <w:spacing w:after="0" w:line="240" w:lineRule="auto"/>
              <w:ind w:right="-391"/>
              <w:contextualSpacing/>
              <w:rPr>
                <w:rFonts w:ascii="Times New Roman" w:eastAsia="Times New Roman" w:hAnsi="Times New Roman" w:cs="Times New Roman"/>
                <w:b/>
                <w:lang w:eastAsia="ru-RU"/>
              </w:rPr>
            </w:pPr>
            <w:r>
              <w:rPr>
                <w:rFonts w:ascii="Times New Roman" w:eastAsia="Times New Roman" w:hAnsi="Times New Roman" w:cs="Times New Roman"/>
                <w:b/>
                <w:lang w:eastAsia="ru-RU"/>
              </w:rPr>
              <w:lastRenderedPageBreak/>
              <w:t>25.</w:t>
            </w:r>
          </w:p>
        </w:tc>
        <w:tc>
          <w:tcPr>
            <w:tcW w:w="8647" w:type="dxa"/>
            <w:tcBorders>
              <w:top w:val="single" w:sz="4" w:space="0" w:color="auto"/>
              <w:left w:val="single" w:sz="4" w:space="0" w:color="auto"/>
              <w:bottom w:val="single" w:sz="4" w:space="0" w:color="auto"/>
              <w:right w:val="single" w:sz="4" w:space="0" w:color="auto"/>
            </w:tcBorders>
          </w:tcPr>
          <w:p w14:paraId="25425E5C" w14:textId="259B615F" w:rsidR="00474B75" w:rsidRPr="00C57C2A" w:rsidRDefault="00474B75" w:rsidP="00474B75">
            <w:pPr>
              <w:shd w:val="clear" w:color="auto" w:fill="FFFFFF"/>
              <w:tabs>
                <w:tab w:val="left" w:pos="13572"/>
              </w:tabs>
              <w:spacing w:after="0" w:line="240" w:lineRule="auto"/>
              <w:jc w:val="both"/>
              <w:rPr>
                <w:rFonts w:ascii="Times New Roman" w:eastAsia="Times New Roman" w:hAnsi="Times New Roman" w:cs="Times New Roman"/>
                <w:lang w:eastAsia="ru-RU"/>
              </w:rPr>
            </w:pPr>
            <w:r w:rsidRPr="00C57C2A">
              <w:rPr>
                <w:rFonts w:ascii="Times New Roman" w:hAnsi="Times New Roman" w:cs="Times New Roman"/>
                <w:bCs/>
              </w:rPr>
              <w:t>Activitatea Consiliului de Administrare al Companiei Naționale de Asigurări în Medicină</w:t>
            </w:r>
          </w:p>
        </w:tc>
        <w:tc>
          <w:tcPr>
            <w:tcW w:w="2126" w:type="dxa"/>
            <w:tcBorders>
              <w:top w:val="single" w:sz="4" w:space="0" w:color="auto"/>
              <w:left w:val="single" w:sz="4" w:space="0" w:color="auto"/>
              <w:bottom w:val="single" w:sz="4" w:space="0" w:color="auto"/>
              <w:right w:val="single" w:sz="4" w:space="0" w:color="auto"/>
            </w:tcBorders>
          </w:tcPr>
          <w:p w14:paraId="6142151F" w14:textId="77777777" w:rsidR="00474B75" w:rsidRDefault="00474B75" w:rsidP="00474B75">
            <w:pPr>
              <w:shd w:val="clear" w:color="auto" w:fill="FFFFFF"/>
              <w:tabs>
                <w:tab w:val="left" w:pos="13572"/>
              </w:tabs>
              <w:spacing w:after="0" w:line="240" w:lineRule="auto"/>
              <w:ind w:left="34"/>
              <w:jc w:val="center"/>
              <w:rPr>
                <w:rFonts w:ascii="Times New Roman" w:eastAsia="Times New Roman" w:hAnsi="Times New Roman" w:cs="Times New Roman"/>
                <w:lang w:val="it-IT" w:eastAsia="ru-RU"/>
              </w:rPr>
            </w:pPr>
            <w:r w:rsidRPr="00C57C2A">
              <w:rPr>
                <w:rFonts w:ascii="Times New Roman" w:eastAsia="Times New Roman" w:hAnsi="Times New Roman" w:cs="Times New Roman"/>
                <w:lang w:val="it-IT" w:eastAsia="ru-RU"/>
              </w:rPr>
              <w:t>CNPM</w:t>
            </w:r>
          </w:p>
          <w:p w14:paraId="7E2AC1B1" w14:textId="2BEDFD2D" w:rsidR="00001CCD" w:rsidRPr="00C57C2A" w:rsidRDefault="00F36CC1" w:rsidP="00474B75">
            <w:pPr>
              <w:shd w:val="clear" w:color="auto" w:fill="FFFFFF"/>
              <w:tabs>
                <w:tab w:val="left" w:pos="13572"/>
              </w:tabs>
              <w:spacing w:after="0" w:line="240" w:lineRule="auto"/>
              <w:ind w:left="34"/>
              <w:jc w:val="center"/>
              <w:rPr>
                <w:rFonts w:ascii="Times New Roman" w:eastAsia="Times New Roman" w:hAnsi="Times New Roman" w:cs="Times New Roman"/>
                <w:lang w:eastAsia="ru-RU"/>
              </w:rPr>
            </w:pPr>
            <w:r>
              <w:rPr>
                <w:rFonts w:ascii="Times New Roman" w:eastAsia="Times New Roman" w:hAnsi="Times New Roman" w:cs="Times New Roman"/>
                <w:lang w:val="it-IT" w:eastAsia="ru-RU"/>
              </w:rPr>
              <w:t>F</w:t>
            </w:r>
            <w:r w:rsidR="00001CCD">
              <w:rPr>
                <w:rFonts w:ascii="Times New Roman" w:eastAsia="Times New Roman" w:hAnsi="Times New Roman" w:cs="Times New Roman"/>
                <w:lang w:val="it-IT" w:eastAsia="ru-RU"/>
              </w:rPr>
              <w:t xml:space="preserve">ederațiile </w:t>
            </w:r>
            <w:r>
              <w:rPr>
                <w:rFonts w:ascii="Times New Roman" w:eastAsia="Times New Roman" w:hAnsi="Times New Roman" w:cs="Times New Roman"/>
                <w:lang w:val="it-IT" w:eastAsia="ru-RU"/>
              </w:rPr>
              <w:t>Patronale</w:t>
            </w:r>
          </w:p>
        </w:tc>
        <w:tc>
          <w:tcPr>
            <w:tcW w:w="1843" w:type="dxa"/>
            <w:tcBorders>
              <w:top w:val="single" w:sz="4" w:space="0" w:color="auto"/>
              <w:left w:val="single" w:sz="4" w:space="0" w:color="auto"/>
              <w:bottom w:val="single" w:sz="4" w:space="0" w:color="auto"/>
              <w:right w:val="single" w:sz="4" w:space="0" w:color="auto"/>
            </w:tcBorders>
          </w:tcPr>
          <w:p w14:paraId="49558E13" w14:textId="04D1D0C2" w:rsidR="00474B75" w:rsidRPr="00C57C2A" w:rsidRDefault="00474B75" w:rsidP="00474B75">
            <w:pPr>
              <w:shd w:val="clear" w:color="auto" w:fill="FFFFFF"/>
              <w:tabs>
                <w:tab w:val="left" w:pos="13572"/>
              </w:tabs>
              <w:spacing w:after="0" w:line="240" w:lineRule="auto"/>
              <w:ind w:right="-108"/>
              <w:jc w:val="center"/>
              <w:rPr>
                <w:rFonts w:ascii="Times New Roman" w:eastAsia="Times New Roman" w:hAnsi="Times New Roman" w:cs="Times New Roman"/>
                <w:lang w:eastAsia="ru-RU"/>
              </w:rPr>
            </w:pPr>
            <w:r>
              <w:rPr>
                <w:rFonts w:ascii="Times New Roman" w:eastAsia="Times New Roman" w:hAnsi="Times New Roman" w:cs="Times New Roman"/>
                <w:lang w:eastAsia="ru-RU"/>
              </w:rPr>
              <w:t>iunie</w:t>
            </w:r>
          </w:p>
        </w:tc>
        <w:tc>
          <w:tcPr>
            <w:tcW w:w="1985" w:type="dxa"/>
            <w:tcBorders>
              <w:top w:val="single" w:sz="4" w:space="0" w:color="auto"/>
              <w:left w:val="single" w:sz="4" w:space="0" w:color="auto"/>
              <w:bottom w:val="single" w:sz="4" w:space="0" w:color="auto"/>
              <w:right w:val="single" w:sz="4" w:space="0" w:color="auto"/>
            </w:tcBorders>
          </w:tcPr>
          <w:p w14:paraId="72384298" w14:textId="12C99EFD" w:rsidR="00474B75" w:rsidRPr="00C57C2A" w:rsidRDefault="00474B75" w:rsidP="00474B75">
            <w:pPr>
              <w:shd w:val="clear" w:color="auto" w:fill="FFFFFF"/>
              <w:tabs>
                <w:tab w:val="left" w:pos="13572"/>
              </w:tabs>
              <w:spacing w:after="0" w:line="240" w:lineRule="auto"/>
              <w:ind w:left="34"/>
              <w:jc w:val="center"/>
              <w:rPr>
                <w:rFonts w:ascii="Times New Roman" w:eastAsia="Times New Roman" w:hAnsi="Times New Roman" w:cs="Times New Roman"/>
                <w:lang w:eastAsia="ru-RU"/>
              </w:rPr>
            </w:pPr>
            <w:r>
              <w:rPr>
                <w:rFonts w:ascii="Times New Roman" w:eastAsia="Times New Roman" w:hAnsi="Times New Roman" w:cs="Times New Roman"/>
                <w:lang w:eastAsia="ru-RU"/>
              </w:rPr>
              <w:t>CNAM</w:t>
            </w:r>
          </w:p>
        </w:tc>
      </w:tr>
      <w:tr w:rsidR="00474B75" w:rsidRPr="00C57C2A" w14:paraId="00EF9FFD" w14:textId="77777777" w:rsidTr="00307727">
        <w:trPr>
          <w:trHeight w:val="514"/>
        </w:trPr>
        <w:tc>
          <w:tcPr>
            <w:tcW w:w="567" w:type="dxa"/>
            <w:tcBorders>
              <w:top w:val="single" w:sz="4" w:space="0" w:color="auto"/>
              <w:left w:val="single" w:sz="4" w:space="0" w:color="auto"/>
              <w:bottom w:val="single" w:sz="4" w:space="0" w:color="auto"/>
              <w:right w:val="single" w:sz="4" w:space="0" w:color="auto"/>
            </w:tcBorders>
          </w:tcPr>
          <w:p w14:paraId="5F9C3AAA" w14:textId="40C3C425" w:rsidR="00474B75" w:rsidRPr="00C57C2A" w:rsidRDefault="00474B75" w:rsidP="00474B75">
            <w:pPr>
              <w:shd w:val="clear" w:color="auto" w:fill="FFFFFF"/>
              <w:tabs>
                <w:tab w:val="left" w:pos="13572"/>
              </w:tabs>
              <w:spacing w:after="0" w:line="240" w:lineRule="auto"/>
              <w:ind w:right="-391"/>
              <w:contextualSpacing/>
              <w:rPr>
                <w:rFonts w:ascii="Times New Roman" w:eastAsia="Times New Roman" w:hAnsi="Times New Roman" w:cs="Times New Roman"/>
                <w:b/>
                <w:lang w:eastAsia="ru-RU"/>
              </w:rPr>
            </w:pPr>
            <w:r>
              <w:rPr>
                <w:rFonts w:ascii="Times New Roman" w:eastAsia="Times New Roman" w:hAnsi="Times New Roman" w:cs="Times New Roman"/>
                <w:b/>
                <w:lang w:eastAsia="ru-RU"/>
              </w:rPr>
              <w:t>26.</w:t>
            </w:r>
          </w:p>
        </w:tc>
        <w:tc>
          <w:tcPr>
            <w:tcW w:w="8647" w:type="dxa"/>
            <w:tcBorders>
              <w:top w:val="single" w:sz="4" w:space="0" w:color="auto"/>
              <w:left w:val="single" w:sz="4" w:space="0" w:color="auto"/>
              <w:bottom w:val="single" w:sz="4" w:space="0" w:color="auto"/>
              <w:right w:val="single" w:sz="4" w:space="0" w:color="auto"/>
            </w:tcBorders>
          </w:tcPr>
          <w:p w14:paraId="07837B68" w14:textId="1A910B47" w:rsidR="00474B75" w:rsidRPr="00C57C2A" w:rsidRDefault="00474B75" w:rsidP="00474B75">
            <w:pPr>
              <w:shd w:val="clear" w:color="auto" w:fill="FFFFFF"/>
              <w:tabs>
                <w:tab w:val="left" w:pos="13572"/>
              </w:tabs>
              <w:spacing w:after="0" w:line="240" w:lineRule="auto"/>
              <w:jc w:val="both"/>
              <w:rPr>
                <w:rFonts w:ascii="Times New Roman" w:eastAsia="Times New Roman" w:hAnsi="Times New Roman" w:cs="Times New Roman"/>
                <w:lang w:eastAsia="ru-RU"/>
              </w:rPr>
            </w:pPr>
            <w:r w:rsidRPr="00C57C2A">
              <w:rPr>
                <w:rFonts w:ascii="Times New Roman" w:hAnsi="Times New Roman" w:cs="Times New Roman"/>
                <w:bCs/>
              </w:rPr>
              <w:t>Modificarea Codului Muncii privind reglementarea conflictelor de interese</w:t>
            </w:r>
          </w:p>
        </w:tc>
        <w:tc>
          <w:tcPr>
            <w:tcW w:w="2126" w:type="dxa"/>
            <w:tcBorders>
              <w:top w:val="single" w:sz="4" w:space="0" w:color="auto"/>
              <w:left w:val="single" w:sz="4" w:space="0" w:color="auto"/>
              <w:bottom w:val="single" w:sz="4" w:space="0" w:color="auto"/>
              <w:right w:val="single" w:sz="4" w:space="0" w:color="auto"/>
            </w:tcBorders>
          </w:tcPr>
          <w:p w14:paraId="4DEB45AB" w14:textId="77777777" w:rsidR="00474B75" w:rsidRDefault="00474B75" w:rsidP="00474B75">
            <w:pPr>
              <w:shd w:val="clear" w:color="auto" w:fill="FFFFFF"/>
              <w:tabs>
                <w:tab w:val="left" w:pos="13572"/>
              </w:tabs>
              <w:spacing w:after="0" w:line="240" w:lineRule="auto"/>
              <w:ind w:left="34"/>
              <w:jc w:val="center"/>
              <w:rPr>
                <w:rFonts w:ascii="Times New Roman" w:eastAsia="Times New Roman" w:hAnsi="Times New Roman" w:cs="Times New Roman"/>
                <w:lang w:val="it-IT" w:eastAsia="ru-RU"/>
              </w:rPr>
            </w:pPr>
            <w:r w:rsidRPr="00C57C2A">
              <w:rPr>
                <w:rFonts w:ascii="Times New Roman" w:eastAsia="Times New Roman" w:hAnsi="Times New Roman" w:cs="Times New Roman"/>
                <w:lang w:val="it-IT" w:eastAsia="ru-RU"/>
              </w:rPr>
              <w:t>CNPM</w:t>
            </w:r>
          </w:p>
          <w:p w14:paraId="5A21EA9E" w14:textId="55DCA243" w:rsidR="00F36CC1" w:rsidRPr="00C57C2A" w:rsidRDefault="00F36CC1" w:rsidP="00474B75">
            <w:pPr>
              <w:shd w:val="clear" w:color="auto" w:fill="FFFFFF"/>
              <w:tabs>
                <w:tab w:val="left" w:pos="13572"/>
              </w:tabs>
              <w:spacing w:after="0" w:line="240" w:lineRule="auto"/>
              <w:ind w:left="34"/>
              <w:jc w:val="center"/>
              <w:rPr>
                <w:rFonts w:ascii="Times New Roman" w:eastAsia="Times New Roman" w:hAnsi="Times New Roman" w:cs="Times New Roman"/>
                <w:lang w:eastAsia="ru-RU"/>
              </w:rPr>
            </w:pPr>
            <w:r>
              <w:rPr>
                <w:rFonts w:ascii="Times New Roman" w:eastAsia="Times New Roman" w:hAnsi="Times New Roman" w:cs="Times New Roman"/>
                <w:lang w:val="it-IT" w:eastAsia="ru-RU"/>
              </w:rPr>
              <w:t>Federațiile Patronale</w:t>
            </w:r>
          </w:p>
        </w:tc>
        <w:tc>
          <w:tcPr>
            <w:tcW w:w="1843" w:type="dxa"/>
            <w:tcBorders>
              <w:top w:val="single" w:sz="4" w:space="0" w:color="auto"/>
              <w:left w:val="single" w:sz="4" w:space="0" w:color="auto"/>
              <w:bottom w:val="single" w:sz="4" w:space="0" w:color="auto"/>
              <w:right w:val="single" w:sz="4" w:space="0" w:color="auto"/>
            </w:tcBorders>
          </w:tcPr>
          <w:p w14:paraId="6232A52F" w14:textId="0FC1FB24" w:rsidR="00474B75" w:rsidRPr="00C57C2A" w:rsidRDefault="00474B75" w:rsidP="00474B75">
            <w:pPr>
              <w:shd w:val="clear" w:color="auto" w:fill="FFFFFF"/>
              <w:tabs>
                <w:tab w:val="left" w:pos="13572"/>
              </w:tabs>
              <w:spacing w:after="0" w:line="240" w:lineRule="auto"/>
              <w:ind w:right="-108"/>
              <w:jc w:val="center"/>
              <w:rPr>
                <w:rFonts w:ascii="Times New Roman" w:eastAsia="Times New Roman" w:hAnsi="Times New Roman" w:cs="Times New Roman"/>
                <w:lang w:eastAsia="ru-RU"/>
              </w:rPr>
            </w:pPr>
            <w:r>
              <w:rPr>
                <w:rFonts w:ascii="Times New Roman" w:eastAsia="Times New Roman" w:hAnsi="Times New Roman" w:cs="Times New Roman"/>
                <w:lang w:eastAsia="ru-RU"/>
              </w:rPr>
              <w:t>iunie</w:t>
            </w:r>
          </w:p>
        </w:tc>
        <w:tc>
          <w:tcPr>
            <w:tcW w:w="1985" w:type="dxa"/>
            <w:tcBorders>
              <w:top w:val="single" w:sz="4" w:space="0" w:color="auto"/>
              <w:left w:val="single" w:sz="4" w:space="0" w:color="auto"/>
              <w:bottom w:val="single" w:sz="4" w:space="0" w:color="auto"/>
              <w:right w:val="single" w:sz="4" w:space="0" w:color="auto"/>
            </w:tcBorders>
          </w:tcPr>
          <w:p w14:paraId="3FF50011" w14:textId="36ABB261" w:rsidR="00474B75" w:rsidRDefault="00474B75" w:rsidP="00474B75">
            <w:pPr>
              <w:shd w:val="clear" w:color="auto" w:fill="FFFFFF"/>
              <w:tabs>
                <w:tab w:val="left" w:pos="13572"/>
              </w:tabs>
              <w:spacing w:after="0" w:line="240" w:lineRule="auto"/>
              <w:ind w:left="34"/>
              <w:jc w:val="center"/>
              <w:rPr>
                <w:rFonts w:ascii="Times New Roman" w:eastAsia="Times New Roman" w:hAnsi="Times New Roman" w:cs="Times New Roman"/>
                <w:lang w:eastAsia="ru-RU"/>
              </w:rPr>
            </w:pPr>
            <w:r>
              <w:rPr>
                <w:rFonts w:ascii="Times New Roman" w:eastAsia="Times New Roman" w:hAnsi="Times New Roman" w:cs="Times New Roman"/>
                <w:lang w:eastAsia="ru-RU"/>
              </w:rPr>
              <w:t>CNPM, CNSM,</w:t>
            </w:r>
          </w:p>
          <w:p w14:paraId="4BF7EA98" w14:textId="71DE5F63" w:rsidR="00474B75" w:rsidRPr="00C57C2A" w:rsidRDefault="00474B75" w:rsidP="00474B75">
            <w:pPr>
              <w:shd w:val="clear" w:color="auto" w:fill="FFFFFF"/>
              <w:tabs>
                <w:tab w:val="left" w:pos="13572"/>
              </w:tabs>
              <w:spacing w:after="0" w:line="240" w:lineRule="auto"/>
              <w:ind w:left="34"/>
              <w:jc w:val="center"/>
              <w:rPr>
                <w:rFonts w:ascii="Times New Roman" w:eastAsia="Times New Roman" w:hAnsi="Times New Roman" w:cs="Times New Roman"/>
                <w:lang w:eastAsia="ru-RU"/>
              </w:rPr>
            </w:pPr>
            <w:r>
              <w:rPr>
                <w:rFonts w:ascii="Times New Roman" w:eastAsia="Times New Roman" w:hAnsi="Times New Roman" w:cs="Times New Roman"/>
                <w:lang w:eastAsia="ru-RU"/>
              </w:rPr>
              <w:t>MMPS, MJ, ANI</w:t>
            </w:r>
          </w:p>
        </w:tc>
      </w:tr>
      <w:tr w:rsidR="00474B75" w:rsidRPr="00C57C2A" w14:paraId="354385B8" w14:textId="77777777" w:rsidTr="00307727">
        <w:trPr>
          <w:trHeight w:val="514"/>
        </w:trPr>
        <w:tc>
          <w:tcPr>
            <w:tcW w:w="567" w:type="dxa"/>
            <w:tcBorders>
              <w:top w:val="single" w:sz="4" w:space="0" w:color="auto"/>
              <w:left w:val="single" w:sz="4" w:space="0" w:color="auto"/>
              <w:bottom w:val="single" w:sz="4" w:space="0" w:color="auto"/>
              <w:right w:val="single" w:sz="4" w:space="0" w:color="auto"/>
            </w:tcBorders>
          </w:tcPr>
          <w:p w14:paraId="1A8C6DD0" w14:textId="477E043A" w:rsidR="00474B75" w:rsidRPr="00C57C2A" w:rsidRDefault="00474B75" w:rsidP="00474B75">
            <w:pPr>
              <w:shd w:val="clear" w:color="auto" w:fill="FFFFFF"/>
              <w:tabs>
                <w:tab w:val="left" w:pos="13572"/>
              </w:tabs>
              <w:spacing w:after="0" w:line="240" w:lineRule="auto"/>
              <w:ind w:right="-391"/>
              <w:contextualSpacing/>
              <w:rPr>
                <w:rFonts w:ascii="Times New Roman" w:eastAsia="Times New Roman" w:hAnsi="Times New Roman" w:cs="Times New Roman"/>
                <w:b/>
                <w:lang w:eastAsia="ru-RU"/>
              </w:rPr>
            </w:pPr>
            <w:r>
              <w:rPr>
                <w:rFonts w:ascii="Times New Roman" w:eastAsia="Times New Roman" w:hAnsi="Times New Roman" w:cs="Times New Roman"/>
                <w:b/>
                <w:lang w:eastAsia="ru-RU"/>
              </w:rPr>
              <w:t>27.</w:t>
            </w:r>
          </w:p>
        </w:tc>
        <w:tc>
          <w:tcPr>
            <w:tcW w:w="8647" w:type="dxa"/>
            <w:tcBorders>
              <w:top w:val="single" w:sz="4" w:space="0" w:color="auto"/>
              <w:left w:val="single" w:sz="4" w:space="0" w:color="auto"/>
              <w:bottom w:val="single" w:sz="4" w:space="0" w:color="auto"/>
              <w:right w:val="single" w:sz="4" w:space="0" w:color="auto"/>
            </w:tcBorders>
          </w:tcPr>
          <w:p w14:paraId="185D79D7" w14:textId="6F0FC58B" w:rsidR="00474B75" w:rsidRPr="00C57C2A" w:rsidRDefault="00474B75" w:rsidP="00474B75">
            <w:pPr>
              <w:shd w:val="clear" w:color="auto" w:fill="FFFFFF"/>
              <w:tabs>
                <w:tab w:val="left" w:pos="13572"/>
              </w:tabs>
              <w:spacing w:after="0" w:line="240" w:lineRule="auto"/>
              <w:jc w:val="both"/>
              <w:rPr>
                <w:rFonts w:ascii="Times New Roman" w:hAnsi="Times New Roman" w:cs="Times New Roman"/>
                <w:bCs/>
              </w:rPr>
            </w:pPr>
            <w:r w:rsidRPr="00C57C2A">
              <w:rPr>
                <w:rFonts w:ascii="Times New Roman" w:hAnsi="Times New Roman" w:cs="Times New Roman"/>
                <w:bCs/>
              </w:rPr>
              <w:t>Cu privire la modificarea cadrului normativ privind protecția tinerilor la locul de muncă (transpunerea Directivei 94/33/CE a Consiliului din 22 iunie 1994 privind protecția tinerilor la locul de muncă)</w:t>
            </w:r>
          </w:p>
        </w:tc>
        <w:tc>
          <w:tcPr>
            <w:tcW w:w="2126" w:type="dxa"/>
            <w:tcBorders>
              <w:top w:val="single" w:sz="4" w:space="0" w:color="auto"/>
              <w:left w:val="single" w:sz="4" w:space="0" w:color="auto"/>
              <w:bottom w:val="single" w:sz="4" w:space="0" w:color="auto"/>
              <w:right w:val="single" w:sz="4" w:space="0" w:color="auto"/>
            </w:tcBorders>
          </w:tcPr>
          <w:p w14:paraId="5517E633" w14:textId="4B1A5EE1" w:rsidR="00474B75" w:rsidRPr="00474B75" w:rsidRDefault="00474B75" w:rsidP="00474B75">
            <w:pPr>
              <w:shd w:val="clear" w:color="auto" w:fill="FFFFFF"/>
              <w:tabs>
                <w:tab w:val="left" w:pos="13572"/>
              </w:tabs>
              <w:spacing w:after="0" w:line="240" w:lineRule="auto"/>
              <w:ind w:left="-92" w:right="-46"/>
              <w:jc w:val="center"/>
              <w:rPr>
                <w:rFonts w:ascii="Times New Roman" w:eastAsia="Times New Roman" w:hAnsi="Times New Roman" w:cs="Times New Roman"/>
                <w:lang w:val="it-IT" w:eastAsia="ru-RU"/>
              </w:rPr>
            </w:pPr>
            <w:r w:rsidRPr="00474B75">
              <w:rPr>
                <w:rFonts w:ascii="Times New Roman" w:eastAsia="Times New Roman" w:hAnsi="Times New Roman" w:cs="Times New Roman"/>
                <w:lang w:eastAsia="ru-RU"/>
              </w:rPr>
              <w:t>MMPS</w:t>
            </w:r>
          </w:p>
        </w:tc>
        <w:tc>
          <w:tcPr>
            <w:tcW w:w="1843" w:type="dxa"/>
            <w:tcBorders>
              <w:top w:val="single" w:sz="4" w:space="0" w:color="auto"/>
              <w:left w:val="single" w:sz="4" w:space="0" w:color="auto"/>
              <w:bottom w:val="single" w:sz="4" w:space="0" w:color="auto"/>
              <w:right w:val="single" w:sz="4" w:space="0" w:color="auto"/>
            </w:tcBorders>
          </w:tcPr>
          <w:p w14:paraId="10E71C1B" w14:textId="4DB6C178" w:rsidR="00474B75" w:rsidRPr="00474B75" w:rsidRDefault="00474B75" w:rsidP="00474B75">
            <w:pPr>
              <w:shd w:val="clear" w:color="auto" w:fill="FFFFFF"/>
              <w:tabs>
                <w:tab w:val="left" w:pos="13572"/>
              </w:tabs>
              <w:spacing w:after="0" w:line="240" w:lineRule="auto"/>
              <w:ind w:right="-108"/>
              <w:jc w:val="center"/>
              <w:rPr>
                <w:rFonts w:ascii="Times New Roman" w:hAnsi="Times New Roman" w:cs="Times New Roman"/>
              </w:rPr>
            </w:pPr>
            <w:r w:rsidRPr="00474B75">
              <w:rPr>
                <w:rFonts w:ascii="Times New Roman" w:hAnsi="Times New Roman" w:cs="Times New Roman"/>
              </w:rPr>
              <w:t>iunie</w:t>
            </w:r>
          </w:p>
        </w:tc>
        <w:tc>
          <w:tcPr>
            <w:tcW w:w="1985" w:type="dxa"/>
            <w:tcBorders>
              <w:top w:val="single" w:sz="4" w:space="0" w:color="auto"/>
              <w:left w:val="single" w:sz="4" w:space="0" w:color="auto"/>
              <w:bottom w:val="single" w:sz="4" w:space="0" w:color="auto"/>
              <w:right w:val="single" w:sz="4" w:space="0" w:color="auto"/>
            </w:tcBorders>
          </w:tcPr>
          <w:p w14:paraId="0D2DE8AA" w14:textId="7728E95D" w:rsidR="00474B75" w:rsidRPr="00474B75" w:rsidRDefault="00474B75" w:rsidP="00474B75">
            <w:pPr>
              <w:shd w:val="clear" w:color="auto" w:fill="FFFFFF"/>
              <w:spacing w:after="0" w:line="240" w:lineRule="auto"/>
              <w:ind w:left="34"/>
              <w:jc w:val="center"/>
              <w:rPr>
                <w:rFonts w:ascii="Times New Roman" w:hAnsi="Times New Roman" w:cs="Times New Roman"/>
              </w:rPr>
            </w:pPr>
            <w:r w:rsidRPr="00474B75">
              <w:rPr>
                <w:rFonts w:ascii="Times New Roman" w:eastAsia="Times New Roman" w:hAnsi="Times New Roman" w:cs="Times New Roman"/>
                <w:lang w:eastAsia="ru-RU"/>
              </w:rPr>
              <w:t>MMPS</w:t>
            </w:r>
          </w:p>
        </w:tc>
      </w:tr>
      <w:tr w:rsidR="00474B75" w:rsidRPr="00C57C2A" w14:paraId="3F98AE74" w14:textId="77777777" w:rsidTr="00307727">
        <w:trPr>
          <w:trHeight w:val="514"/>
        </w:trPr>
        <w:tc>
          <w:tcPr>
            <w:tcW w:w="567" w:type="dxa"/>
            <w:tcBorders>
              <w:top w:val="single" w:sz="4" w:space="0" w:color="auto"/>
              <w:left w:val="single" w:sz="4" w:space="0" w:color="auto"/>
              <w:bottom w:val="single" w:sz="4" w:space="0" w:color="auto"/>
              <w:right w:val="single" w:sz="4" w:space="0" w:color="auto"/>
            </w:tcBorders>
          </w:tcPr>
          <w:p w14:paraId="47A91844" w14:textId="592788B2" w:rsidR="00474B75" w:rsidRPr="00C57C2A" w:rsidRDefault="00474B75" w:rsidP="00474B75">
            <w:pPr>
              <w:shd w:val="clear" w:color="auto" w:fill="FFFFFF"/>
              <w:tabs>
                <w:tab w:val="left" w:pos="13572"/>
              </w:tabs>
              <w:spacing w:after="0" w:line="240" w:lineRule="auto"/>
              <w:ind w:right="-391"/>
              <w:contextualSpacing/>
              <w:rPr>
                <w:rFonts w:ascii="Times New Roman" w:eastAsia="Times New Roman" w:hAnsi="Times New Roman" w:cs="Times New Roman"/>
                <w:b/>
                <w:lang w:eastAsia="ru-RU"/>
              </w:rPr>
            </w:pPr>
            <w:r>
              <w:rPr>
                <w:rFonts w:ascii="Times New Roman" w:eastAsia="Times New Roman" w:hAnsi="Times New Roman" w:cs="Times New Roman"/>
                <w:b/>
                <w:lang w:eastAsia="ru-RU"/>
              </w:rPr>
              <w:t>28.</w:t>
            </w:r>
          </w:p>
        </w:tc>
        <w:tc>
          <w:tcPr>
            <w:tcW w:w="8647" w:type="dxa"/>
            <w:tcBorders>
              <w:top w:val="single" w:sz="4" w:space="0" w:color="auto"/>
              <w:left w:val="single" w:sz="4" w:space="0" w:color="auto"/>
              <w:bottom w:val="single" w:sz="4" w:space="0" w:color="auto"/>
              <w:right w:val="single" w:sz="4" w:space="0" w:color="auto"/>
            </w:tcBorders>
          </w:tcPr>
          <w:p w14:paraId="3D14D1D4" w14:textId="75CCCFD1" w:rsidR="00474B75" w:rsidRPr="00C57C2A" w:rsidRDefault="00474B75" w:rsidP="00474B75">
            <w:pPr>
              <w:shd w:val="clear" w:color="auto" w:fill="FFFFFF"/>
              <w:tabs>
                <w:tab w:val="left" w:pos="13572"/>
              </w:tabs>
              <w:spacing w:after="0" w:line="240" w:lineRule="auto"/>
              <w:jc w:val="both"/>
              <w:rPr>
                <w:rFonts w:ascii="Times New Roman" w:hAnsi="Times New Roman" w:cs="Times New Roman"/>
                <w:bCs/>
              </w:rPr>
            </w:pPr>
            <w:r w:rsidRPr="00C57C2A">
              <w:rPr>
                <w:rFonts w:ascii="Times New Roman" w:eastAsia="Times New Roman" w:hAnsi="Times New Roman" w:cs="Times New Roman"/>
                <w:lang w:val="ro-MD" w:eastAsia="ru-RU"/>
              </w:rPr>
              <w:t>Cu privire la aprobarea Planului CNCNC pentru semestrul II, 2024</w:t>
            </w:r>
          </w:p>
        </w:tc>
        <w:tc>
          <w:tcPr>
            <w:tcW w:w="2126" w:type="dxa"/>
            <w:tcBorders>
              <w:top w:val="single" w:sz="4" w:space="0" w:color="auto"/>
              <w:left w:val="single" w:sz="4" w:space="0" w:color="auto"/>
              <w:bottom w:val="single" w:sz="4" w:space="0" w:color="auto"/>
              <w:right w:val="single" w:sz="4" w:space="0" w:color="auto"/>
            </w:tcBorders>
          </w:tcPr>
          <w:p w14:paraId="7546CE27" w14:textId="77777777" w:rsidR="00474B75" w:rsidRPr="00474B75" w:rsidRDefault="00474B75" w:rsidP="00474B75">
            <w:pPr>
              <w:shd w:val="clear" w:color="auto" w:fill="FFFFFF"/>
              <w:tabs>
                <w:tab w:val="left" w:pos="13572"/>
              </w:tabs>
              <w:spacing w:after="0" w:line="240" w:lineRule="auto"/>
              <w:ind w:left="-92" w:right="-46"/>
              <w:jc w:val="center"/>
              <w:rPr>
                <w:rFonts w:ascii="Times New Roman" w:eastAsia="Times New Roman" w:hAnsi="Times New Roman" w:cs="Times New Roman"/>
                <w:lang w:val="it-IT" w:eastAsia="ru-RU"/>
              </w:rPr>
            </w:pPr>
            <w:r w:rsidRPr="00474B75">
              <w:rPr>
                <w:rFonts w:ascii="Times New Roman" w:eastAsia="Times New Roman" w:hAnsi="Times New Roman" w:cs="Times New Roman"/>
                <w:lang w:val="it-IT" w:eastAsia="ru-RU"/>
              </w:rPr>
              <w:t>MMPS</w:t>
            </w:r>
          </w:p>
          <w:p w14:paraId="0DBB7218" w14:textId="77777777" w:rsidR="00474B75" w:rsidRDefault="00474B75" w:rsidP="00474B75">
            <w:pPr>
              <w:shd w:val="clear" w:color="auto" w:fill="FFFFFF"/>
              <w:tabs>
                <w:tab w:val="left" w:pos="13572"/>
              </w:tabs>
              <w:spacing w:after="0" w:line="240" w:lineRule="auto"/>
              <w:ind w:left="-92" w:right="-46"/>
              <w:jc w:val="center"/>
              <w:rPr>
                <w:rFonts w:ascii="Times New Roman" w:eastAsia="Times New Roman" w:hAnsi="Times New Roman" w:cs="Times New Roman"/>
                <w:lang w:val="it-IT" w:eastAsia="ru-RU"/>
              </w:rPr>
            </w:pPr>
            <w:r w:rsidRPr="00474B75">
              <w:rPr>
                <w:rFonts w:ascii="Times New Roman" w:eastAsia="Times New Roman" w:hAnsi="Times New Roman" w:cs="Times New Roman"/>
                <w:lang w:val="it-IT" w:eastAsia="ru-RU"/>
              </w:rPr>
              <w:t>CNSM</w:t>
            </w:r>
          </w:p>
          <w:p w14:paraId="62C285C9" w14:textId="05A9EA06" w:rsidR="00001CCD" w:rsidRPr="00474B75" w:rsidRDefault="00F36CC1" w:rsidP="00474B75">
            <w:pPr>
              <w:shd w:val="clear" w:color="auto" w:fill="FFFFFF"/>
              <w:tabs>
                <w:tab w:val="left" w:pos="13572"/>
              </w:tabs>
              <w:spacing w:after="0" w:line="240" w:lineRule="auto"/>
              <w:ind w:left="-92" w:right="-46"/>
              <w:jc w:val="center"/>
              <w:rPr>
                <w:rFonts w:ascii="Times New Roman" w:eastAsia="Times New Roman" w:hAnsi="Times New Roman" w:cs="Times New Roman"/>
                <w:lang w:val="it-IT" w:eastAsia="ru-RU"/>
              </w:rPr>
            </w:pPr>
            <w:r>
              <w:rPr>
                <w:rFonts w:ascii="Times New Roman" w:eastAsia="Times New Roman" w:hAnsi="Times New Roman" w:cs="Times New Roman"/>
                <w:lang w:val="it-IT" w:eastAsia="ru-RU"/>
              </w:rPr>
              <w:t>F</w:t>
            </w:r>
            <w:r w:rsidR="00001CCD">
              <w:rPr>
                <w:rFonts w:ascii="Times New Roman" w:eastAsia="Times New Roman" w:hAnsi="Times New Roman" w:cs="Times New Roman"/>
                <w:lang w:val="it-IT" w:eastAsia="ru-RU"/>
              </w:rPr>
              <w:t>ederațiile Sindicale</w:t>
            </w:r>
          </w:p>
        </w:tc>
        <w:tc>
          <w:tcPr>
            <w:tcW w:w="1843" w:type="dxa"/>
            <w:tcBorders>
              <w:top w:val="single" w:sz="4" w:space="0" w:color="auto"/>
              <w:left w:val="single" w:sz="4" w:space="0" w:color="auto"/>
              <w:bottom w:val="single" w:sz="4" w:space="0" w:color="auto"/>
              <w:right w:val="single" w:sz="4" w:space="0" w:color="auto"/>
            </w:tcBorders>
          </w:tcPr>
          <w:p w14:paraId="5B934CB4" w14:textId="7F823DF6" w:rsidR="00474B75" w:rsidRPr="00474B75" w:rsidRDefault="00474B75" w:rsidP="00474B75">
            <w:pPr>
              <w:shd w:val="clear" w:color="auto" w:fill="FFFFFF"/>
              <w:tabs>
                <w:tab w:val="left" w:pos="13572"/>
              </w:tabs>
              <w:spacing w:after="0" w:line="240" w:lineRule="auto"/>
              <w:ind w:right="-108"/>
              <w:jc w:val="center"/>
              <w:rPr>
                <w:rFonts w:ascii="Times New Roman" w:hAnsi="Times New Roman" w:cs="Times New Roman"/>
              </w:rPr>
            </w:pPr>
            <w:r w:rsidRPr="00474B75">
              <w:rPr>
                <w:rFonts w:ascii="Times New Roman" w:hAnsi="Times New Roman" w:cs="Times New Roman"/>
              </w:rPr>
              <w:t>iunie</w:t>
            </w:r>
          </w:p>
        </w:tc>
        <w:tc>
          <w:tcPr>
            <w:tcW w:w="1985" w:type="dxa"/>
            <w:tcBorders>
              <w:top w:val="single" w:sz="4" w:space="0" w:color="auto"/>
              <w:left w:val="single" w:sz="4" w:space="0" w:color="auto"/>
              <w:bottom w:val="single" w:sz="4" w:space="0" w:color="auto"/>
              <w:right w:val="single" w:sz="4" w:space="0" w:color="auto"/>
            </w:tcBorders>
          </w:tcPr>
          <w:p w14:paraId="3CF289AE" w14:textId="2238BD8F" w:rsidR="00474B75" w:rsidRPr="00474B75" w:rsidRDefault="00474B75" w:rsidP="00474B75">
            <w:pPr>
              <w:shd w:val="clear" w:color="auto" w:fill="FFFFFF"/>
              <w:spacing w:after="0" w:line="240" w:lineRule="auto"/>
              <w:ind w:left="34"/>
              <w:jc w:val="center"/>
              <w:rPr>
                <w:rFonts w:ascii="Times New Roman" w:hAnsi="Times New Roman" w:cs="Times New Roman"/>
              </w:rPr>
            </w:pPr>
            <w:r w:rsidRPr="00474B75">
              <w:rPr>
                <w:rFonts w:ascii="Times New Roman" w:eastAsia="Times New Roman" w:hAnsi="Times New Roman" w:cs="Times New Roman"/>
                <w:lang w:eastAsia="ru-RU"/>
              </w:rPr>
              <w:t>Secretariatul CNCNC</w:t>
            </w:r>
          </w:p>
        </w:tc>
      </w:tr>
    </w:tbl>
    <w:p w14:paraId="61A81FBC" w14:textId="77777777" w:rsidR="001E2A8B" w:rsidRPr="00C57C2A" w:rsidRDefault="001E2A8B" w:rsidP="00121FA9">
      <w:pPr>
        <w:spacing w:after="120" w:line="240" w:lineRule="auto"/>
        <w:rPr>
          <w:rFonts w:ascii="Times New Roman" w:eastAsia="Times New Roman" w:hAnsi="Times New Roman" w:cs="Times New Roman"/>
          <w:lang w:eastAsia="ru-RU"/>
        </w:rPr>
      </w:pPr>
    </w:p>
    <w:sectPr w:rsidR="001E2A8B" w:rsidRPr="00C57C2A" w:rsidSect="00DC4B81">
      <w:pgSz w:w="16838" w:h="11906" w:orient="landscape"/>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B66E4"/>
    <w:multiLevelType w:val="hybridMultilevel"/>
    <w:tmpl w:val="53C89EAE"/>
    <w:lvl w:ilvl="0" w:tplc="01D48720">
      <w:start w:val="34"/>
      <w:numFmt w:val="bullet"/>
      <w:lvlText w:val="-"/>
      <w:lvlJc w:val="left"/>
      <w:pPr>
        <w:ind w:left="720" w:hanging="360"/>
      </w:pPr>
      <w:rPr>
        <w:rFonts w:ascii="Times New Roman" w:eastAsiaTheme="minorHAnsi"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 w15:restartNumberingAfterBreak="0">
    <w:nsid w:val="5A036D1A"/>
    <w:multiLevelType w:val="hybridMultilevel"/>
    <w:tmpl w:val="BF7ED3EA"/>
    <w:lvl w:ilvl="0" w:tplc="6AD6345A">
      <w:start w:val="1"/>
      <w:numFmt w:val="decimal"/>
      <w:lvlText w:val="%1."/>
      <w:lvlJc w:val="left"/>
      <w:pPr>
        <w:ind w:left="36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586544E">
      <w:start w:val="1"/>
      <w:numFmt w:val="decimal"/>
      <w:pStyle w:val="Application2"/>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5718316">
    <w:abstractNumId w:val="1"/>
  </w:num>
  <w:num w:numId="2" w16cid:durableId="1273198419">
    <w:abstractNumId w:val="1"/>
  </w:num>
  <w:num w:numId="3" w16cid:durableId="545602930">
    <w:abstractNumId w:val="1"/>
    <w:lvlOverride w:ilvl="0">
      <w:startOverride w:val="10"/>
    </w:lvlOverride>
  </w:num>
  <w:num w:numId="4" w16cid:durableId="876047619">
    <w:abstractNumId w:val="1"/>
    <w:lvlOverride w:ilvl="0">
      <w:startOverride w:val="15"/>
    </w:lvlOverride>
  </w:num>
  <w:num w:numId="5" w16cid:durableId="233245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8D9"/>
    <w:rsid w:val="00001CCD"/>
    <w:rsid w:val="000266D2"/>
    <w:rsid w:val="00046B0E"/>
    <w:rsid w:val="00052998"/>
    <w:rsid w:val="0006649B"/>
    <w:rsid w:val="00070457"/>
    <w:rsid w:val="000713A1"/>
    <w:rsid w:val="0007745F"/>
    <w:rsid w:val="000B0BB8"/>
    <w:rsid w:val="000C477A"/>
    <w:rsid w:val="000C70F8"/>
    <w:rsid w:val="000C7DC9"/>
    <w:rsid w:val="000F790F"/>
    <w:rsid w:val="0010186E"/>
    <w:rsid w:val="00101E33"/>
    <w:rsid w:val="00121FA9"/>
    <w:rsid w:val="00124E20"/>
    <w:rsid w:val="00133E7F"/>
    <w:rsid w:val="001552DA"/>
    <w:rsid w:val="00161CFF"/>
    <w:rsid w:val="00162ABF"/>
    <w:rsid w:val="00180087"/>
    <w:rsid w:val="00191211"/>
    <w:rsid w:val="001941AF"/>
    <w:rsid w:val="001E1B25"/>
    <w:rsid w:val="001E2A8B"/>
    <w:rsid w:val="00211C4C"/>
    <w:rsid w:val="00236321"/>
    <w:rsid w:val="00246AA6"/>
    <w:rsid w:val="00271EB5"/>
    <w:rsid w:val="00283EEA"/>
    <w:rsid w:val="002840F0"/>
    <w:rsid w:val="00297DF8"/>
    <w:rsid w:val="002C6A0B"/>
    <w:rsid w:val="002D1F04"/>
    <w:rsid w:val="002D3BA9"/>
    <w:rsid w:val="002D486B"/>
    <w:rsid w:val="002D7F16"/>
    <w:rsid w:val="002E356B"/>
    <w:rsid w:val="002F7221"/>
    <w:rsid w:val="00307727"/>
    <w:rsid w:val="00307E75"/>
    <w:rsid w:val="003432BA"/>
    <w:rsid w:val="00347556"/>
    <w:rsid w:val="00361B60"/>
    <w:rsid w:val="00385B81"/>
    <w:rsid w:val="00393314"/>
    <w:rsid w:val="003A2B2E"/>
    <w:rsid w:val="003B08AA"/>
    <w:rsid w:val="003C2DA2"/>
    <w:rsid w:val="003D53DC"/>
    <w:rsid w:val="00402225"/>
    <w:rsid w:val="0042206E"/>
    <w:rsid w:val="00425689"/>
    <w:rsid w:val="00460A86"/>
    <w:rsid w:val="004660E9"/>
    <w:rsid w:val="00474B75"/>
    <w:rsid w:val="00476AAD"/>
    <w:rsid w:val="00497BEC"/>
    <w:rsid w:val="004A46BB"/>
    <w:rsid w:val="004B0EF2"/>
    <w:rsid w:val="004B2803"/>
    <w:rsid w:val="004F651F"/>
    <w:rsid w:val="005135F4"/>
    <w:rsid w:val="00517B05"/>
    <w:rsid w:val="00525101"/>
    <w:rsid w:val="00530A62"/>
    <w:rsid w:val="00533244"/>
    <w:rsid w:val="0054248F"/>
    <w:rsid w:val="005430B0"/>
    <w:rsid w:val="00544089"/>
    <w:rsid w:val="00574BBD"/>
    <w:rsid w:val="00586D7C"/>
    <w:rsid w:val="00592B14"/>
    <w:rsid w:val="00597926"/>
    <w:rsid w:val="005A697C"/>
    <w:rsid w:val="005B26CB"/>
    <w:rsid w:val="005C2326"/>
    <w:rsid w:val="0061206D"/>
    <w:rsid w:val="00632278"/>
    <w:rsid w:val="006375E4"/>
    <w:rsid w:val="00641BFC"/>
    <w:rsid w:val="006623CD"/>
    <w:rsid w:val="00662DE4"/>
    <w:rsid w:val="00674D28"/>
    <w:rsid w:val="00684834"/>
    <w:rsid w:val="00696FBB"/>
    <w:rsid w:val="006A1F8F"/>
    <w:rsid w:val="006B4A46"/>
    <w:rsid w:val="006C215A"/>
    <w:rsid w:val="006D29A8"/>
    <w:rsid w:val="006D4292"/>
    <w:rsid w:val="006E66E8"/>
    <w:rsid w:val="00707013"/>
    <w:rsid w:val="00723F9E"/>
    <w:rsid w:val="00724DC2"/>
    <w:rsid w:val="00744D50"/>
    <w:rsid w:val="00771E66"/>
    <w:rsid w:val="007733B1"/>
    <w:rsid w:val="00776DC0"/>
    <w:rsid w:val="007812CC"/>
    <w:rsid w:val="0079061C"/>
    <w:rsid w:val="007A6954"/>
    <w:rsid w:val="007C7863"/>
    <w:rsid w:val="007F40B6"/>
    <w:rsid w:val="00821B23"/>
    <w:rsid w:val="00831A67"/>
    <w:rsid w:val="00834424"/>
    <w:rsid w:val="008471DE"/>
    <w:rsid w:val="008617D9"/>
    <w:rsid w:val="008700E6"/>
    <w:rsid w:val="00881653"/>
    <w:rsid w:val="008B70BB"/>
    <w:rsid w:val="008E0D3D"/>
    <w:rsid w:val="008F4749"/>
    <w:rsid w:val="00903B21"/>
    <w:rsid w:val="00904456"/>
    <w:rsid w:val="00915880"/>
    <w:rsid w:val="00935F6E"/>
    <w:rsid w:val="00936A2C"/>
    <w:rsid w:val="00946910"/>
    <w:rsid w:val="00954E7F"/>
    <w:rsid w:val="0097467F"/>
    <w:rsid w:val="00982EA9"/>
    <w:rsid w:val="00984F16"/>
    <w:rsid w:val="0099031A"/>
    <w:rsid w:val="009A3D6A"/>
    <w:rsid w:val="009E4AC3"/>
    <w:rsid w:val="009F0F58"/>
    <w:rsid w:val="00A12A97"/>
    <w:rsid w:val="00A33AA6"/>
    <w:rsid w:val="00A4072C"/>
    <w:rsid w:val="00A45561"/>
    <w:rsid w:val="00A45AC1"/>
    <w:rsid w:val="00A505D8"/>
    <w:rsid w:val="00A71DAE"/>
    <w:rsid w:val="00A93FF5"/>
    <w:rsid w:val="00AB1025"/>
    <w:rsid w:val="00AE6E33"/>
    <w:rsid w:val="00AE73B1"/>
    <w:rsid w:val="00B00133"/>
    <w:rsid w:val="00B10409"/>
    <w:rsid w:val="00B4473E"/>
    <w:rsid w:val="00B605D8"/>
    <w:rsid w:val="00B7037F"/>
    <w:rsid w:val="00B713DC"/>
    <w:rsid w:val="00BA5B12"/>
    <w:rsid w:val="00BA6340"/>
    <w:rsid w:val="00BA6BE1"/>
    <w:rsid w:val="00BF350B"/>
    <w:rsid w:val="00BF78FB"/>
    <w:rsid w:val="00C02972"/>
    <w:rsid w:val="00C06311"/>
    <w:rsid w:val="00C50CF2"/>
    <w:rsid w:val="00C517D3"/>
    <w:rsid w:val="00C5786B"/>
    <w:rsid w:val="00C57C2A"/>
    <w:rsid w:val="00C648D9"/>
    <w:rsid w:val="00C71FB1"/>
    <w:rsid w:val="00C87CB4"/>
    <w:rsid w:val="00CA49B7"/>
    <w:rsid w:val="00CB4FF0"/>
    <w:rsid w:val="00D04E0D"/>
    <w:rsid w:val="00D16484"/>
    <w:rsid w:val="00D35BCA"/>
    <w:rsid w:val="00D57FA2"/>
    <w:rsid w:val="00D6166B"/>
    <w:rsid w:val="00D711E2"/>
    <w:rsid w:val="00D74073"/>
    <w:rsid w:val="00D74300"/>
    <w:rsid w:val="00D95025"/>
    <w:rsid w:val="00DB430D"/>
    <w:rsid w:val="00DC4B81"/>
    <w:rsid w:val="00DE16F8"/>
    <w:rsid w:val="00E02838"/>
    <w:rsid w:val="00E11508"/>
    <w:rsid w:val="00E16C87"/>
    <w:rsid w:val="00E32E18"/>
    <w:rsid w:val="00E41468"/>
    <w:rsid w:val="00E46DC1"/>
    <w:rsid w:val="00E47C5E"/>
    <w:rsid w:val="00E5015D"/>
    <w:rsid w:val="00E57938"/>
    <w:rsid w:val="00E634A3"/>
    <w:rsid w:val="00E82648"/>
    <w:rsid w:val="00E8567D"/>
    <w:rsid w:val="00E91EF4"/>
    <w:rsid w:val="00E933A9"/>
    <w:rsid w:val="00EA07C0"/>
    <w:rsid w:val="00EA1D55"/>
    <w:rsid w:val="00EA4651"/>
    <w:rsid w:val="00EA7D57"/>
    <w:rsid w:val="00EB1167"/>
    <w:rsid w:val="00EB149A"/>
    <w:rsid w:val="00EC5A77"/>
    <w:rsid w:val="00EF2FE2"/>
    <w:rsid w:val="00EF4D52"/>
    <w:rsid w:val="00EF52C9"/>
    <w:rsid w:val="00F13840"/>
    <w:rsid w:val="00F15397"/>
    <w:rsid w:val="00F22AA4"/>
    <w:rsid w:val="00F36CC1"/>
    <w:rsid w:val="00F376DD"/>
    <w:rsid w:val="00F452DA"/>
    <w:rsid w:val="00F63363"/>
    <w:rsid w:val="00F827B8"/>
    <w:rsid w:val="00F82B6C"/>
    <w:rsid w:val="00F84CC4"/>
    <w:rsid w:val="00F85947"/>
    <w:rsid w:val="00FA42FE"/>
    <w:rsid w:val="00FB53E0"/>
    <w:rsid w:val="00FB59B3"/>
    <w:rsid w:val="00FD22E1"/>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4BE72"/>
  <w15:chartTrackingRefBased/>
  <w15:docId w15:val="{FB8FD6CD-0F44-4ED2-B694-62F4AEAB0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Application2">
    <w:name w:val="Application2"/>
    <w:basedOn w:val="Normal"/>
    <w:autoRedefine/>
    <w:rsid w:val="00DE16F8"/>
    <w:pPr>
      <w:numPr>
        <w:ilvl w:val="3"/>
        <w:numId w:val="1"/>
      </w:numPr>
      <w:tabs>
        <w:tab w:val="left" w:pos="851"/>
      </w:tabs>
      <w:spacing w:after="0" w:line="240" w:lineRule="auto"/>
      <w:ind w:left="34" w:hanging="77"/>
      <w:jc w:val="both"/>
    </w:pPr>
    <w:rPr>
      <w:rFonts w:ascii="Times New Roman" w:eastAsia="Times New Roman" w:hAnsi="Times New Roman" w:cs="Times New Roman"/>
      <w:sz w:val="24"/>
      <w:szCs w:val="24"/>
      <w:lang w:eastAsia="ru-RU"/>
    </w:rPr>
  </w:style>
  <w:style w:type="paragraph" w:styleId="Listparagraf">
    <w:name w:val="List Paragraph"/>
    <w:basedOn w:val="Normal"/>
    <w:uiPriority w:val="34"/>
    <w:qFormat/>
    <w:rsid w:val="00B4473E"/>
    <w:pPr>
      <w:ind w:left="720"/>
      <w:contextualSpacing/>
    </w:pPr>
  </w:style>
  <w:style w:type="character" w:styleId="Referincomentariu">
    <w:name w:val="annotation reference"/>
    <w:basedOn w:val="Fontdeparagrafimplicit"/>
    <w:uiPriority w:val="99"/>
    <w:semiHidden/>
    <w:unhideWhenUsed/>
    <w:rsid w:val="005A697C"/>
    <w:rPr>
      <w:sz w:val="16"/>
      <w:szCs w:val="16"/>
    </w:rPr>
  </w:style>
  <w:style w:type="paragraph" w:styleId="Textcomentariu">
    <w:name w:val="annotation text"/>
    <w:basedOn w:val="Normal"/>
    <w:link w:val="TextcomentariuCaracter"/>
    <w:uiPriority w:val="99"/>
    <w:unhideWhenUsed/>
    <w:rsid w:val="005A697C"/>
    <w:pPr>
      <w:spacing w:line="240" w:lineRule="auto"/>
    </w:pPr>
    <w:rPr>
      <w:sz w:val="20"/>
      <w:szCs w:val="20"/>
    </w:rPr>
  </w:style>
  <w:style w:type="character" w:customStyle="1" w:styleId="TextcomentariuCaracter">
    <w:name w:val="Text comentariu Caracter"/>
    <w:basedOn w:val="Fontdeparagrafimplicit"/>
    <w:link w:val="Textcomentariu"/>
    <w:uiPriority w:val="99"/>
    <w:rsid w:val="005A697C"/>
    <w:rPr>
      <w:sz w:val="20"/>
      <w:szCs w:val="20"/>
    </w:rPr>
  </w:style>
  <w:style w:type="paragraph" w:styleId="SubiectComentariu">
    <w:name w:val="annotation subject"/>
    <w:basedOn w:val="Textcomentariu"/>
    <w:next w:val="Textcomentariu"/>
    <w:link w:val="SubiectComentariuCaracter"/>
    <w:uiPriority w:val="99"/>
    <w:semiHidden/>
    <w:unhideWhenUsed/>
    <w:rsid w:val="005A697C"/>
    <w:rPr>
      <w:b/>
      <w:bCs/>
    </w:rPr>
  </w:style>
  <w:style w:type="character" w:customStyle="1" w:styleId="SubiectComentariuCaracter">
    <w:name w:val="Subiect Comentariu Caracter"/>
    <w:basedOn w:val="TextcomentariuCaracter"/>
    <w:link w:val="SubiectComentariu"/>
    <w:uiPriority w:val="99"/>
    <w:semiHidden/>
    <w:rsid w:val="005A697C"/>
    <w:rPr>
      <w:b/>
      <w:bCs/>
      <w:sz w:val="20"/>
      <w:szCs w:val="20"/>
    </w:rPr>
  </w:style>
  <w:style w:type="character" w:customStyle="1" w:styleId="object">
    <w:name w:val="object"/>
    <w:basedOn w:val="Fontdeparagrafimplicit"/>
    <w:rsid w:val="00402225"/>
  </w:style>
  <w:style w:type="character" w:styleId="Accentuat">
    <w:name w:val="Emphasis"/>
    <w:basedOn w:val="Fontdeparagrafimplicit"/>
    <w:uiPriority w:val="20"/>
    <w:qFormat/>
    <w:rsid w:val="00984F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414085">
      <w:bodyDiv w:val="1"/>
      <w:marLeft w:val="0"/>
      <w:marRight w:val="0"/>
      <w:marTop w:val="0"/>
      <w:marBottom w:val="0"/>
      <w:divBdr>
        <w:top w:val="none" w:sz="0" w:space="0" w:color="auto"/>
        <w:left w:val="none" w:sz="0" w:space="0" w:color="auto"/>
        <w:bottom w:val="none" w:sz="0" w:space="0" w:color="auto"/>
        <w:right w:val="none" w:sz="0" w:space="0" w:color="auto"/>
      </w:divBdr>
      <w:divsChild>
        <w:div w:id="230775051">
          <w:marLeft w:val="0"/>
          <w:marRight w:val="0"/>
          <w:marTop w:val="0"/>
          <w:marBottom w:val="0"/>
          <w:divBdr>
            <w:top w:val="none" w:sz="0" w:space="0" w:color="auto"/>
            <w:left w:val="none" w:sz="0" w:space="0" w:color="auto"/>
            <w:bottom w:val="none" w:sz="0" w:space="0" w:color="auto"/>
            <w:right w:val="none" w:sz="0" w:space="0" w:color="auto"/>
          </w:divBdr>
        </w:div>
        <w:div w:id="374039605">
          <w:marLeft w:val="0"/>
          <w:marRight w:val="0"/>
          <w:marTop w:val="0"/>
          <w:marBottom w:val="0"/>
          <w:divBdr>
            <w:top w:val="none" w:sz="0" w:space="0" w:color="auto"/>
            <w:left w:val="none" w:sz="0" w:space="0" w:color="auto"/>
            <w:bottom w:val="none" w:sz="0" w:space="0" w:color="auto"/>
            <w:right w:val="none" w:sz="0" w:space="0" w:color="auto"/>
          </w:divBdr>
        </w:div>
        <w:div w:id="1615215220">
          <w:marLeft w:val="0"/>
          <w:marRight w:val="0"/>
          <w:marTop w:val="0"/>
          <w:marBottom w:val="0"/>
          <w:divBdr>
            <w:top w:val="none" w:sz="0" w:space="0" w:color="auto"/>
            <w:left w:val="none" w:sz="0" w:space="0" w:color="auto"/>
            <w:bottom w:val="none" w:sz="0" w:space="0" w:color="auto"/>
            <w:right w:val="none" w:sz="0" w:space="0" w:color="auto"/>
          </w:divBdr>
        </w:div>
      </w:divsChild>
    </w:div>
    <w:div w:id="1206986141">
      <w:bodyDiv w:val="1"/>
      <w:marLeft w:val="0"/>
      <w:marRight w:val="0"/>
      <w:marTop w:val="0"/>
      <w:marBottom w:val="0"/>
      <w:divBdr>
        <w:top w:val="none" w:sz="0" w:space="0" w:color="auto"/>
        <w:left w:val="none" w:sz="0" w:space="0" w:color="auto"/>
        <w:bottom w:val="none" w:sz="0" w:space="0" w:color="auto"/>
        <w:right w:val="none" w:sz="0" w:space="0" w:color="auto"/>
      </w:divBdr>
    </w:div>
    <w:div w:id="203977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926</Words>
  <Characters>5375</Characters>
  <Application>Microsoft Office Word</Application>
  <DocSecurity>0</DocSecurity>
  <Lines>44</Lines>
  <Paragraphs>12</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c:creator>
  <cp:keywords/>
  <dc:description/>
  <cp:lastModifiedBy>Igor Ciloci</cp:lastModifiedBy>
  <cp:revision>3</cp:revision>
  <cp:lastPrinted>2024-02-08T07:16:00Z</cp:lastPrinted>
  <dcterms:created xsi:type="dcterms:W3CDTF">2024-02-07T14:51:00Z</dcterms:created>
  <dcterms:modified xsi:type="dcterms:W3CDTF">2024-02-08T07:24:00Z</dcterms:modified>
</cp:coreProperties>
</file>